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65" w:rsidRDefault="008B6965" w:rsidP="008B69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8B6965" w:rsidRDefault="008B6965" w:rsidP="008B6965">
      <w:pPr>
        <w:ind w:firstLineChars="100" w:firstLine="442"/>
        <w:jc w:val="center"/>
        <w:rPr>
          <w:rFonts w:ascii="仿宋" w:eastAsia="仿宋" w:hAnsi="仿宋"/>
          <w:b/>
          <w:sz w:val="36"/>
          <w:szCs w:val="36"/>
        </w:rPr>
      </w:pPr>
      <w:r w:rsidRPr="00343C52">
        <w:rPr>
          <w:rFonts w:ascii="黑体" w:eastAsia="黑体" w:hAnsi="黑体" w:hint="eastAsia"/>
          <w:b/>
          <w:sz w:val="44"/>
          <w:szCs w:val="44"/>
        </w:rPr>
        <w:t>参会须知</w:t>
      </w:r>
    </w:p>
    <w:p w:rsidR="008B6965" w:rsidRDefault="008B6965" w:rsidP="00343C5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疫情防控要求：所有赴芜湖参会人员，须出示本人绿色健康码及疫情防控行程卡（国务院客户端大数据）；活动前14日至结束有国外旅居史及中高风险地区人员不得参加活动；新冠肺炎确诊病例、疑似病例及无症状感染的密切接触者不得参加活动；体温高于37.3度者不得参加活动。</w:t>
      </w:r>
    </w:p>
    <w:p w:rsidR="008B6965" w:rsidRDefault="008B6965" w:rsidP="00343C52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474D3">
        <w:rPr>
          <w:rFonts w:ascii="仿宋" w:eastAsia="仿宋" w:hAnsi="仿宋" w:hint="eastAsia"/>
          <w:sz w:val="32"/>
          <w:szCs w:val="32"/>
        </w:rPr>
        <w:t>本次招聘会面向以下10所高校，分别是</w:t>
      </w:r>
      <w:r w:rsidR="004474D3">
        <w:rPr>
          <w:rFonts w:ascii="仿宋_GB2312" w:eastAsia="仿宋_GB2312" w:cs="仿宋_GB2312" w:hint="eastAsia"/>
          <w:sz w:val="32"/>
          <w:szCs w:val="32"/>
        </w:rPr>
        <w:t>南京信息工程大学、合肥</w:t>
      </w:r>
      <w:r w:rsidR="004474D3">
        <w:rPr>
          <w:rFonts w:ascii="仿宋_GB2312" w:eastAsia="仿宋_GB2312" w:cs="仿宋_GB2312"/>
          <w:sz w:val="32"/>
          <w:szCs w:val="32"/>
        </w:rPr>
        <w:t>工业大学、</w:t>
      </w:r>
      <w:r w:rsidR="004474D3">
        <w:rPr>
          <w:rFonts w:ascii="仿宋_GB2312" w:eastAsia="仿宋_GB2312" w:cs="仿宋_GB2312" w:hint="eastAsia"/>
          <w:sz w:val="32"/>
          <w:szCs w:val="32"/>
        </w:rPr>
        <w:t>安徽</w:t>
      </w:r>
      <w:r w:rsidR="004474D3">
        <w:rPr>
          <w:rFonts w:ascii="仿宋_GB2312" w:eastAsia="仿宋_GB2312" w:cs="仿宋_GB2312"/>
          <w:sz w:val="32"/>
          <w:szCs w:val="32"/>
        </w:rPr>
        <w:t>大学、</w:t>
      </w:r>
      <w:r w:rsidR="004474D3">
        <w:rPr>
          <w:rFonts w:ascii="仿宋_GB2312" w:eastAsia="仿宋_GB2312" w:cs="仿宋_GB2312" w:hint="eastAsia"/>
          <w:sz w:val="32"/>
          <w:szCs w:val="32"/>
        </w:rPr>
        <w:t>哈尔滨工业</w:t>
      </w:r>
      <w:r w:rsidR="004474D3">
        <w:rPr>
          <w:rFonts w:ascii="仿宋_GB2312" w:eastAsia="仿宋_GB2312" w:cs="仿宋_GB2312"/>
          <w:sz w:val="32"/>
          <w:szCs w:val="32"/>
        </w:rPr>
        <w:t>大学、</w:t>
      </w:r>
      <w:r w:rsidR="004474D3">
        <w:rPr>
          <w:rFonts w:ascii="仿宋_GB2312" w:eastAsia="仿宋_GB2312" w:cs="仿宋_GB2312" w:hint="eastAsia"/>
          <w:sz w:val="32"/>
          <w:szCs w:val="32"/>
        </w:rPr>
        <w:t>大连理工大学、重庆大学、南京航空航天大学、中国科学技术</w:t>
      </w:r>
      <w:r w:rsidR="004474D3">
        <w:rPr>
          <w:rFonts w:ascii="仿宋_GB2312" w:eastAsia="仿宋_GB2312" w:cs="仿宋_GB2312"/>
          <w:sz w:val="32"/>
          <w:szCs w:val="32"/>
        </w:rPr>
        <w:t>大学、武汉理工大学、</w:t>
      </w:r>
      <w:r w:rsidR="004474D3">
        <w:rPr>
          <w:rFonts w:ascii="仿宋_GB2312" w:eastAsia="仿宋_GB2312" w:cs="仿宋_GB2312" w:hint="eastAsia"/>
          <w:sz w:val="32"/>
          <w:szCs w:val="32"/>
        </w:rPr>
        <w:t>西安电子科技大学，请</w:t>
      </w:r>
      <w:r w:rsidR="004474D3">
        <w:rPr>
          <w:rFonts w:ascii="仿宋" w:eastAsia="仿宋" w:hAnsi="仿宋" w:hint="eastAsia"/>
          <w:sz w:val="32"/>
          <w:szCs w:val="32"/>
        </w:rPr>
        <w:t>有意向参会的2021届毕业生</w:t>
      </w:r>
      <w:r>
        <w:rPr>
          <w:rFonts w:ascii="仿宋" w:eastAsia="仿宋" w:hAnsi="仿宋" w:hint="eastAsia"/>
          <w:sz w:val="32"/>
          <w:szCs w:val="32"/>
        </w:rPr>
        <w:t>于12月</w:t>
      </w:r>
      <w:r w:rsidR="00E054BD"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日前按照下面“参会报名登记信息”格式发送个人信息到</w:t>
      </w:r>
      <w:r w:rsidR="00532833" w:rsidRPr="00532833">
        <w:rPr>
          <w:rFonts w:ascii="仿宋" w:eastAsia="仿宋" w:hAnsi="仿宋"/>
          <w:sz w:val="32"/>
          <w:szCs w:val="32"/>
        </w:rPr>
        <w:t>whrckfzp@163.com</w:t>
      </w:r>
      <w:r>
        <w:rPr>
          <w:rFonts w:ascii="仿宋" w:eastAsia="仿宋" w:hAnsi="仿宋" w:hint="eastAsia"/>
          <w:sz w:val="32"/>
          <w:szCs w:val="32"/>
        </w:rPr>
        <w:t>邮箱进行报名。参会时须携带本人身份证、</w:t>
      </w:r>
      <w:r w:rsidR="00E054BD">
        <w:rPr>
          <w:rFonts w:ascii="仿宋" w:eastAsia="仿宋" w:hAnsi="仿宋" w:hint="eastAsia"/>
          <w:sz w:val="32"/>
          <w:szCs w:val="32"/>
        </w:rPr>
        <w:t>学生证</w:t>
      </w:r>
      <w:r>
        <w:rPr>
          <w:rFonts w:ascii="仿宋" w:eastAsia="仿宋" w:hAnsi="仿宋" w:hint="eastAsia"/>
          <w:sz w:val="32"/>
          <w:szCs w:val="32"/>
        </w:rPr>
        <w:t>、出发地交通票据等规定资料原件，参加完洽谈会后在现场指定地点进行参会确认。我市将根据出发地对应邀报名并参会确认的</w:t>
      </w:r>
      <w:r w:rsidR="00715745">
        <w:rPr>
          <w:rFonts w:ascii="仿宋" w:eastAsia="仿宋" w:hAnsi="仿宋" w:hint="eastAsia"/>
          <w:sz w:val="32"/>
          <w:szCs w:val="32"/>
        </w:rPr>
        <w:t>“</w:t>
      </w:r>
      <w:r w:rsidR="00715745">
        <w:rPr>
          <w:rFonts w:ascii="仿宋_GB2312" w:eastAsia="仿宋_GB2312" w:cs="仿宋_GB2312" w:hint="eastAsia"/>
          <w:sz w:val="32"/>
          <w:szCs w:val="32"/>
        </w:rPr>
        <w:t>南京信息工程大学、合肥</w:t>
      </w:r>
      <w:r w:rsidR="00715745">
        <w:rPr>
          <w:rFonts w:ascii="仿宋_GB2312" w:eastAsia="仿宋_GB2312" w:cs="仿宋_GB2312"/>
          <w:sz w:val="32"/>
          <w:szCs w:val="32"/>
        </w:rPr>
        <w:t>工业大学、</w:t>
      </w:r>
      <w:r w:rsidR="00715745">
        <w:rPr>
          <w:rFonts w:ascii="仿宋_GB2312" w:eastAsia="仿宋_GB2312" w:cs="仿宋_GB2312" w:hint="eastAsia"/>
          <w:sz w:val="32"/>
          <w:szCs w:val="32"/>
        </w:rPr>
        <w:t>安徽</w:t>
      </w:r>
      <w:r w:rsidR="00715745">
        <w:rPr>
          <w:rFonts w:ascii="仿宋_GB2312" w:eastAsia="仿宋_GB2312" w:cs="仿宋_GB2312"/>
          <w:sz w:val="32"/>
          <w:szCs w:val="32"/>
        </w:rPr>
        <w:t>大学、</w:t>
      </w:r>
      <w:r w:rsidR="00715745">
        <w:rPr>
          <w:rFonts w:ascii="仿宋_GB2312" w:eastAsia="仿宋_GB2312" w:cs="仿宋_GB2312" w:hint="eastAsia"/>
          <w:sz w:val="32"/>
          <w:szCs w:val="32"/>
        </w:rPr>
        <w:t>哈尔滨工业</w:t>
      </w:r>
      <w:r w:rsidR="00715745">
        <w:rPr>
          <w:rFonts w:ascii="仿宋_GB2312" w:eastAsia="仿宋_GB2312" w:cs="仿宋_GB2312"/>
          <w:sz w:val="32"/>
          <w:szCs w:val="32"/>
        </w:rPr>
        <w:t>大学、</w:t>
      </w:r>
      <w:r w:rsidR="00715745">
        <w:rPr>
          <w:rFonts w:ascii="仿宋_GB2312" w:eastAsia="仿宋_GB2312" w:cs="仿宋_GB2312" w:hint="eastAsia"/>
          <w:sz w:val="32"/>
          <w:szCs w:val="32"/>
        </w:rPr>
        <w:t>大连理工大学、重庆大学、南京航空航天大学、中国科学技术</w:t>
      </w:r>
      <w:r w:rsidR="00715745">
        <w:rPr>
          <w:rFonts w:ascii="仿宋_GB2312" w:eastAsia="仿宋_GB2312" w:cs="仿宋_GB2312"/>
          <w:sz w:val="32"/>
          <w:szCs w:val="32"/>
        </w:rPr>
        <w:t>大学、武汉理工大学、</w:t>
      </w:r>
      <w:r w:rsidR="00715745">
        <w:rPr>
          <w:rFonts w:ascii="仿宋_GB2312" w:eastAsia="仿宋_GB2312" w:cs="仿宋_GB2312" w:hint="eastAsia"/>
          <w:sz w:val="32"/>
          <w:szCs w:val="32"/>
        </w:rPr>
        <w:t>西安电子科技大学</w:t>
      </w:r>
      <w:bookmarkStart w:id="0" w:name="_GoBack"/>
      <w:bookmarkEnd w:id="0"/>
      <w:r w:rsidR="00715745">
        <w:rPr>
          <w:rFonts w:ascii="仿宋_GB2312" w:eastAsia="仿宋_GB2312" w:cs="仿宋_GB2312" w:hint="eastAsia"/>
          <w:sz w:val="32"/>
          <w:szCs w:val="32"/>
        </w:rPr>
        <w:t>”等</w:t>
      </w:r>
      <w:r w:rsidR="00715745">
        <w:rPr>
          <w:rFonts w:ascii="仿宋_GB2312" w:eastAsia="仿宋_GB2312" w:cs="仿宋_GB2312"/>
          <w:sz w:val="32"/>
          <w:szCs w:val="32"/>
        </w:rPr>
        <w:t>10</w:t>
      </w:r>
      <w:r w:rsidR="00715745">
        <w:rPr>
          <w:rFonts w:ascii="仿宋_GB2312" w:eastAsia="仿宋_GB2312" w:cs="仿宋_GB2312" w:hint="eastAsia"/>
          <w:sz w:val="32"/>
          <w:szCs w:val="32"/>
        </w:rPr>
        <w:t>所</w:t>
      </w:r>
      <w:r w:rsidR="004474D3">
        <w:rPr>
          <w:rFonts w:ascii="仿宋_GB2312" w:eastAsia="仿宋_GB2312" w:cs="仿宋_GB2312" w:hint="eastAsia"/>
          <w:sz w:val="32"/>
          <w:szCs w:val="32"/>
        </w:rPr>
        <w:t>高校</w:t>
      </w:r>
      <w:r w:rsidR="00715745">
        <w:rPr>
          <w:rFonts w:ascii="仿宋" w:eastAsia="仿宋" w:hAnsi="仿宋" w:hint="eastAsia"/>
          <w:sz w:val="32"/>
          <w:szCs w:val="32"/>
        </w:rPr>
        <w:t>2</w:t>
      </w:r>
      <w:r w:rsidR="00715745">
        <w:rPr>
          <w:rFonts w:ascii="仿宋" w:eastAsia="仿宋" w:hAnsi="仿宋"/>
          <w:sz w:val="32"/>
          <w:szCs w:val="32"/>
        </w:rPr>
        <w:t>021</w:t>
      </w:r>
      <w:r w:rsidR="00715745"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</w:rPr>
        <w:t>毕业生给予交通食宿补贴，补贴标准为：（1）芜湖市外安徽省内每人补助500元；（2）长三角地区和中部省份（</w:t>
      </w:r>
      <w:hyperlink r:id="rId6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</w:rPr>
          <w:t>上海市</w:t>
        </w:r>
      </w:hyperlink>
      <w:r>
        <w:rPr>
          <w:rFonts w:ascii="仿宋" w:eastAsia="仿宋" w:hAnsi="仿宋" w:hint="eastAsia"/>
          <w:sz w:val="32"/>
          <w:szCs w:val="32"/>
        </w:rPr>
        <w:t>、</w:t>
      </w:r>
      <w:hyperlink r:id="rId7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</w:rPr>
          <w:t>江苏省</w:t>
        </w:r>
      </w:hyperlink>
      <w:r>
        <w:rPr>
          <w:rFonts w:ascii="仿宋" w:eastAsia="仿宋" w:hAnsi="仿宋" w:hint="eastAsia"/>
          <w:sz w:val="32"/>
          <w:szCs w:val="32"/>
        </w:rPr>
        <w:t>、</w:t>
      </w:r>
      <w:hyperlink r:id="rId8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</w:rPr>
          <w:t>浙江省</w:t>
        </w:r>
      </w:hyperlink>
      <w:r>
        <w:rPr>
          <w:rFonts w:ascii="仿宋" w:eastAsia="仿宋" w:hAnsi="仿宋" w:hint="eastAsia"/>
          <w:sz w:val="32"/>
          <w:szCs w:val="32"/>
        </w:rPr>
        <w:t>、</w:t>
      </w:r>
      <w:hyperlink r:id="rId9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</w:rPr>
          <w:t>山西</w:t>
        </w:r>
      </w:hyperlink>
      <w:r>
        <w:rPr>
          <w:rFonts w:ascii="仿宋" w:eastAsia="仿宋" w:hAnsi="仿宋" w:hint="eastAsia"/>
          <w:sz w:val="32"/>
          <w:szCs w:val="32"/>
        </w:rPr>
        <w:t>省、</w:t>
      </w:r>
      <w:hyperlink r:id="rId10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</w:rPr>
          <w:t>河南</w:t>
        </w:r>
      </w:hyperlink>
      <w:r>
        <w:rPr>
          <w:rFonts w:ascii="仿宋" w:eastAsia="仿宋" w:hAnsi="仿宋" w:hint="eastAsia"/>
          <w:sz w:val="32"/>
          <w:szCs w:val="32"/>
        </w:rPr>
        <w:t>省、</w:t>
      </w:r>
      <w:hyperlink r:id="rId11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</w:rPr>
          <w:t>湖北</w:t>
        </w:r>
      </w:hyperlink>
      <w:r>
        <w:rPr>
          <w:rFonts w:ascii="仿宋" w:eastAsia="仿宋" w:hAnsi="仿宋" w:hint="eastAsia"/>
          <w:sz w:val="32"/>
          <w:szCs w:val="32"/>
        </w:rPr>
        <w:t>省、</w:t>
      </w:r>
      <w:hyperlink r:id="rId12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</w:rPr>
          <w:t>江西</w:t>
        </w:r>
      </w:hyperlink>
      <w:r>
        <w:rPr>
          <w:rFonts w:ascii="仿宋" w:eastAsia="仿宋" w:hAnsi="仿宋" w:hint="eastAsia"/>
          <w:sz w:val="32"/>
          <w:szCs w:val="32"/>
        </w:rPr>
        <w:t>省、</w:t>
      </w:r>
      <w:hyperlink r:id="rId13" w:tgtFrame="_blank" w:history="1">
        <w:r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</w:rPr>
          <w:t>湖南</w:t>
        </w:r>
      </w:hyperlink>
      <w:r>
        <w:rPr>
          <w:rFonts w:ascii="仿宋" w:eastAsia="仿宋" w:hAnsi="仿宋" w:hint="eastAsia"/>
          <w:sz w:val="32"/>
          <w:szCs w:val="32"/>
        </w:rPr>
        <w:t>省）每人补助800元；（3）其它地区（含港澳台地区、其它国家地区）每人补助1300元。</w:t>
      </w:r>
    </w:p>
    <w:p w:rsidR="008B6965" w:rsidRDefault="008B6965" w:rsidP="00343C52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咨询专线：0553-3991223、3991219</w:t>
      </w:r>
    </w:p>
    <w:p w:rsidR="008B6965" w:rsidRDefault="008B6965" w:rsidP="00343C52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3.参会报名登记信息</w:t>
      </w:r>
    </w:p>
    <w:p w:rsidR="008B6965" w:rsidRDefault="008B6965" w:rsidP="00343C5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（1）姓名：xxx 身份证号码：xxxx 籍贯：xxxx</w:t>
      </w:r>
    </w:p>
    <w:p w:rsidR="008B6965" w:rsidRDefault="008B6965" w:rsidP="00343C52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联系电话：xxxx  联系邮箱：xxxx</w:t>
      </w:r>
    </w:p>
    <w:p w:rsidR="008B6965" w:rsidRDefault="008B6965" w:rsidP="00343C52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毕业院校：xxxx  毕业时间：xxxx  专业：xxxx</w:t>
      </w:r>
    </w:p>
    <w:p w:rsidR="008B6965" w:rsidRDefault="008B6965" w:rsidP="00343C52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出发地：xx省xx市  </w:t>
      </w:r>
    </w:p>
    <w:p w:rsidR="008B6965" w:rsidRDefault="008B6965" w:rsidP="00343C52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乘坐交通工具：   （飞机、火车或长途汽车）</w:t>
      </w:r>
    </w:p>
    <w:p w:rsidR="008B6965" w:rsidRDefault="008B6965" w:rsidP="00343C5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（2）银行卡信息：</w:t>
      </w:r>
    </w:p>
    <w:p w:rsidR="008B6965" w:rsidRDefault="008B6965" w:rsidP="00343C5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开户银行为xxxx银行xx分行xx支行（或营业部、分理处），银行卡卡号为xxxxxxxxxxxxxxxxxxx</w:t>
      </w:r>
    </w:p>
    <w:p w:rsidR="008B6965" w:rsidRDefault="008B6965" w:rsidP="00343C5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注：须填写本人储蓄卡（不可提供信用卡）完整的银行卡信息，如“中国工商银行芜湖分行弋江支行”。</w:t>
      </w:r>
    </w:p>
    <w:p w:rsidR="008B6965" w:rsidRDefault="008B6965" w:rsidP="00343C5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B6965" w:rsidRDefault="008B6965" w:rsidP="008B696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6965" w:rsidRDefault="008B6965" w:rsidP="008B696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6965" w:rsidRDefault="008B6965" w:rsidP="008B696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6965" w:rsidRDefault="008B6965" w:rsidP="008B696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6965" w:rsidRDefault="008B6965" w:rsidP="008B696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6965" w:rsidRDefault="008B6965" w:rsidP="008B696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6965" w:rsidRDefault="008B6965" w:rsidP="008B696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6965" w:rsidRDefault="008B6965" w:rsidP="008B6965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8B6965" w:rsidSect="00DD3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B6" w:rsidRDefault="00265DB6" w:rsidP="00532833">
      <w:r>
        <w:separator/>
      </w:r>
    </w:p>
  </w:endnote>
  <w:endnote w:type="continuationSeparator" w:id="1">
    <w:p w:rsidR="00265DB6" w:rsidRDefault="00265DB6" w:rsidP="0053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B6" w:rsidRDefault="00265DB6" w:rsidP="00532833">
      <w:r>
        <w:separator/>
      </w:r>
    </w:p>
  </w:footnote>
  <w:footnote w:type="continuationSeparator" w:id="1">
    <w:p w:rsidR="00265DB6" w:rsidRDefault="00265DB6" w:rsidP="00532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965"/>
    <w:rsid w:val="002000CC"/>
    <w:rsid w:val="00265DB6"/>
    <w:rsid w:val="00343C52"/>
    <w:rsid w:val="004474D3"/>
    <w:rsid w:val="00532833"/>
    <w:rsid w:val="00715745"/>
    <w:rsid w:val="0080581A"/>
    <w:rsid w:val="008B6965"/>
    <w:rsid w:val="0097620A"/>
    <w:rsid w:val="00DD3403"/>
    <w:rsid w:val="00E0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B6965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696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32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283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2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2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B5%99%E6%B1%9F%E7%9C%81/190275" TargetMode="External"/><Relationship Id="rId13" Type="http://schemas.openxmlformats.org/officeDocument/2006/relationships/hyperlink" Target="https://baike.baidu.com/item/%E6%B9%96%E5%8D%97/2282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6%B1%9F%E8%8B%8F%E7%9C%81/320938" TargetMode="External"/><Relationship Id="rId12" Type="http://schemas.openxmlformats.org/officeDocument/2006/relationships/hyperlink" Target="https://baike.baidu.com/item/%E6%B1%9F%E8%A5%BF/215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8A%E6%B5%B7%E5%B8%82/127743" TargetMode="External"/><Relationship Id="rId11" Type="http://schemas.openxmlformats.org/officeDocument/2006/relationships/hyperlink" Target="https://baike.baidu.com/item/%E6%B9%96%E5%8C%97/17386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aike.baidu.com/item/%E6%B2%B3%E5%8D%97/1329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5%B1%B1%E8%A5%BF/1884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</dc:creator>
  <cp:keywords/>
  <dc:description/>
  <cp:lastModifiedBy>王军</cp:lastModifiedBy>
  <cp:revision>8</cp:revision>
  <dcterms:created xsi:type="dcterms:W3CDTF">2020-12-02T07:16:00Z</dcterms:created>
  <dcterms:modified xsi:type="dcterms:W3CDTF">2020-12-11T09:08:00Z</dcterms:modified>
</cp:coreProperties>
</file>