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color w:val="231F20"/>
          <w:sz w:val="44"/>
          <w:szCs w:val="44"/>
          <w:shd w:val="clear" w:fill="FFFFFF"/>
        </w:rPr>
        <w:t>关于做好</w:t>
      </w:r>
      <w:r>
        <w:rPr>
          <w:rFonts w:hint="default" w:ascii="Times New Roman" w:hAnsi="Times New Roman" w:eastAsia="微软雅黑" w:cs="Times New Roman"/>
          <w:color w:val="231F20"/>
          <w:sz w:val="44"/>
          <w:szCs w:val="44"/>
          <w:shd w:val="clear" w:fill="FFFFFF"/>
        </w:rPr>
        <w:t>2020</w:t>
      </w:r>
      <w:r>
        <w:rPr>
          <w:rFonts w:hint="eastAsia" w:ascii="方正小标宋简体" w:hAnsi="方正小标宋简体" w:eastAsia="方正小标宋简体" w:cs="方正小标宋简体"/>
          <w:color w:val="231F20"/>
          <w:sz w:val="44"/>
          <w:szCs w:val="44"/>
          <w:shd w:val="clear" w:fill="FFFFFF"/>
        </w:rPr>
        <w:t>年度全省工程系列高级工程师和正高级工程师职称评审工作的通知</w:t>
      </w:r>
    </w:p>
    <w:p>
      <w:pPr>
        <w:pStyle w:val="2"/>
        <w:keepNext w:val="0"/>
        <w:keepLines w:val="0"/>
        <w:widowControl/>
        <w:suppressLineNumbers w:val="0"/>
        <w:spacing w:line="27" w:lineRule="atLeast"/>
        <w:ind w:left="0" w:right="0"/>
        <w:jc w:val="center"/>
      </w:pPr>
      <w:r>
        <w:rPr>
          <w:rFonts w:hint="default" w:ascii="Times New Roman" w:hAnsi="Times New Roman" w:eastAsia="微软雅黑" w:cs="Times New Roman"/>
          <w:color w:val="231F20"/>
          <w:sz w:val="32"/>
          <w:szCs w:val="32"/>
          <w:shd w:val="clear" w:fill="FFFFFF"/>
        </w:rPr>
        <w:t> </w:t>
      </w:r>
      <w:r>
        <w:rPr>
          <w:rFonts w:ascii="仿宋" w:hAnsi="仿宋" w:eastAsia="仿宋" w:cs="仿宋"/>
          <w:color w:val="231F20"/>
          <w:sz w:val="32"/>
          <w:szCs w:val="32"/>
          <w:bdr w:val="none" w:color="auto" w:sz="0" w:space="0"/>
          <w:shd w:val="clear" w:fill="FFFFFF"/>
        </w:rPr>
        <w:t>皖国资人教〔</w:t>
      </w:r>
      <w:r>
        <w:rPr>
          <w:rFonts w:hint="default" w:ascii="Times New Roman" w:hAnsi="Times New Roman" w:eastAsia="微软雅黑" w:cs="Times New Roman"/>
          <w:color w:val="231F20"/>
          <w:sz w:val="32"/>
          <w:szCs w:val="32"/>
          <w:bdr w:val="none" w:color="auto" w:sz="0" w:space="0"/>
          <w:shd w:val="clear" w:fill="FFFFFF"/>
        </w:rPr>
        <w:t>2020</w:t>
      </w:r>
      <w:r>
        <w:rPr>
          <w:rFonts w:hint="eastAsia" w:ascii="仿宋" w:hAnsi="仿宋" w:eastAsia="仿宋" w:cs="仿宋"/>
          <w:color w:val="231F20"/>
          <w:sz w:val="32"/>
          <w:szCs w:val="32"/>
          <w:bdr w:val="none" w:color="auto" w:sz="0" w:space="0"/>
          <w:shd w:val="clear" w:fill="FFFFFF"/>
        </w:rPr>
        <w:t>〕</w:t>
      </w:r>
      <w:r>
        <w:rPr>
          <w:rFonts w:hint="default" w:ascii="Times New Roman" w:hAnsi="Times New Roman" w:eastAsia="微软雅黑" w:cs="Times New Roman"/>
          <w:color w:val="231F20"/>
          <w:sz w:val="32"/>
          <w:szCs w:val="32"/>
          <w:bdr w:val="none" w:color="auto" w:sz="0" w:space="0"/>
          <w:shd w:val="clear" w:fill="FFFFFF"/>
        </w:rPr>
        <w:t>89</w:t>
      </w:r>
      <w:r>
        <w:rPr>
          <w:rFonts w:hint="eastAsia" w:ascii="仿宋" w:hAnsi="仿宋" w:eastAsia="仿宋" w:cs="仿宋"/>
          <w:color w:val="231F20"/>
          <w:sz w:val="32"/>
          <w:szCs w:val="32"/>
          <w:bdr w:val="none" w:color="auto" w:sz="0" w:space="0"/>
          <w:shd w:val="clear" w:fill="FFFFFF"/>
        </w:rPr>
        <w:t>号</w:t>
      </w:r>
    </w:p>
    <w:p>
      <w:pPr>
        <w:pStyle w:val="2"/>
        <w:keepNext w:val="0"/>
        <w:keepLines w:val="0"/>
        <w:widowControl/>
        <w:suppressLineNumbers w:val="0"/>
        <w:spacing w:before="0" w:beforeAutospacing="0" w:after="0" w:afterAutospacing="0" w:line="580" w:lineRule="atLeast"/>
        <w:ind w:left="0" w:right="0"/>
        <w:jc w:val="both"/>
        <w:rPr>
          <w:rFonts w:hint="default" w:ascii="Calibri" w:hAnsi="Calibri" w:cs="Calibri"/>
          <w:sz w:val="21"/>
          <w:szCs w:val="21"/>
        </w:rPr>
      </w:pPr>
    </w:p>
    <w:p>
      <w:pPr>
        <w:pStyle w:val="2"/>
        <w:keepNext w:val="0"/>
        <w:keepLines w:val="0"/>
        <w:widowControl/>
        <w:suppressLineNumbers w:val="0"/>
        <w:spacing w:before="0" w:beforeAutospacing="0" w:after="0" w:afterAutospacing="0" w:line="580" w:lineRule="atLeast"/>
        <w:ind w:left="0" w:right="0"/>
        <w:jc w:val="both"/>
        <w:rPr>
          <w:rFonts w:hint="default" w:ascii="Calibri" w:hAnsi="Calibri" w:cs="Calibri"/>
          <w:sz w:val="21"/>
          <w:szCs w:val="21"/>
        </w:rPr>
      </w:pPr>
      <w:r>
        <w:rPr>
          <w:rFonts w:ascii="仿宋" w:hAnsi="仿宋" w:eastAsia="仿宋" w:cs="仿宋"/>
          <w:color w:val="231F20"/>
          <w:sz w:val="32"/>
          <w:szCs w:val="32"/>
          <w:shd w:val="clear" w:fill="FFFFFF"/>
        </w:rPr>
        <w:t>各省辖市及广德市、宿松县人力资源社会保障局，省直各有关单位，有关省属企业：</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为全面贯彻落实国家和我省深化职称制度改革精神，进一步加强专业技术人才队伍建设，根据省人社厅《关于做好</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年度全省职称评审工作的通知》（皖人社秘〔</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90</w:t>
      </w:r>
      <w:r>
        <w:rPr>
          <w:rFonts w:hint="eastAsia" w:ascii="仿宋" w:hAnsi="仿宋" w:eastAsia="仿宋" w:cs="仿宋"/>
          <w:color w:val="231F20"/>
          <w:sz w:val="32"/>
          <w:szCs w:val="32"/>
          <w:shd w:val="clear" w:fill="FFFFFF"/>
        </w:rPr>
        <w:t>号）要求，现就</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年度全省工程系列高级工程师和正高级工程师职称评审工作有关事项通知如下：</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ascii="黑体" w:hAnsi="宋体" w:eastAsia="黑体" w:cs="黑体"/>
          <w:color w:val="231F20"/>
          <w:sz w:val="32"/>
          <w:szCs w:val="32"/>
          <w:shd w:val="clear" w:fill="FFFFFF"/>
        </w:rPr>
        <w:t>一、申报对象</w:t>
      </w:r>
    </w:p>
    <w:p>
      <w:pPr>
        <w:pStyle w:val="2"/>
        <w:keepNext w:val="0"/>
        <w:keepLines w:val="0"/>
        <w:widowControl/>
        <w:suppressLineNumbers w:val="0"/>
        <w:spacing w:before="0" w:beforeAutospacing="0" w:after="0" w:afterAutospacing="0" w:line="580" w:lineRule="atLeast"/>
        <w:ind w:left="0" w:right="0" w:firstLine="639"/>
        <w:jc w:val="both"/>
        <w:rPr>
          <w:rFonts w:hint="default" w:ascii="Calibri" w:hAnsi="Calibri" w:cs="Calibri"/>
          <w:sz w:val="21"/>
          <w:szCs w:val="21"/>
        </w:rPr>
      </w:pPr>
      <w:r>
        <w:rPr>
          <w:rFonts w:hint="eastAsia" w:ascii="仿宋" w:hAnsi="仿宋" w:eastAsia="仿宋" w:cs="仿宋"/>
          <w:color w:val="231F20"/>
          <w:sz w:val="32"/>
          <w:szCs w:val="32"/>
          <w:shd w:val="clear" w:fill="FFFFFF"/>
        </w:rPr>
        <w:t>在皖各类企事业单位专业技术岗位上从事专业技术工作，且与用人单位签订劳动合同的专业技术人才（从省外引进的专业技术人才需在皖工作满</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年）；在皖工作的港澳台专业技术人才，以及持有外国人永久居留证或我省颁发的外国人工作许可证的外籍专业技术人才。</w:t>
      </w:r>
    </w:p>
    <w:p>
      <w:pPr>
        <w:pStyle w:val="2"/>
        <w:keepNext w:val="0"/>
        <w:keepLines w:val="0"/>
        <w:widowControl/>
        <w:suppressLineNumbers w:val="0"/>
        <w:spacing w:before="0" w:beforeAutospacing="0" w:after="0" w:afterAutospacing="0" w:line="580" w:lineRule="atLeast"/>
        <w:ind w:left="0" w:right="0" w:firstLine="639"/>
        <w:jc w:val="both"/>
        <w:rPr>
          <w:rFonts w:hint="default" w:ascii="Calibri" w:hAnsi="Calibri" w:cs="Calibri"/>
          <w:sz w:val="21"/>
          <w:szCs w:val="21"/>
        </w:rPr>
      </w:pPr>
      <w:r>
        <w:rPr>
          <w:rFonts w:hint="eastAsia" w:ascii="仿宋" w:hAnsi="仿宋" w:eastAsia="仿宋" w:cs="仿宋"/>
          <w:color w:val="231F20"/>
          <w:sz w:val="32"/>
          <w:szCs w:val="32"/>
          <w:shd w:val="clear" w:fill="FFFFFF"/>
        </w:rPr>
        <w:t>公务员、参照公务员法管理事业单位工作人员以及离退休人员（含返聘在岗）不得申报。</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黑体" w:hAnsi="宋体" w:eastAsia="黑体" w:cs="黑体"/>
          <w:color w:val="231F20"/>
          <w:sz w:val="32"/>
          <w:szCs w:val="32"/>
          <w:shd w:val="clear" w:fill="FFFFFF"/>
        </w:rPr>
        <w:t>二、申报条件</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年度全省工程系列高级工程师和正高级工程师职称，应当符合《省人社厅</w:t>
      </w:r>
      <w:r>
        <w:rPr>
          <w:rFonts w:hint="default" w:ascii="Times New Roman" w:hAnsi="Times New Roman" w:eastAsia="微软雅黑" w:cs="Times New Roman"/>
          <w:color w:val="231F20"/>
          <w:sz w:val="32"/>
          <w:szCs w:val="32"/>
          <w:shd w:val="clear" w:fill="FFFFFF"/>
        </w:rPr>
        <w:t xml:space="preserve"> </w:t>
      </w:r>
      <w:r>
        <w:rPr>
          <w:rFonts w:hint="eastAsia" w:ascii="仿宋" w:hAnsi="仿宋" w:eastAsia="仿宋" w:cs="仿宋"/>
          <w:color w:val="231F20"/>
          <w:sz w:val="32"/>
          <w:szCs w:val="32"/>
          <w:shd w:val="clear" w:fill="FFFFFF"/>
        </w:rPr>
        <w:t>省国资委关于印发〈安徽省工程系列专业技术资格评审标准条件〉的通知》（皖人社发〔</w:t>
      </w:r>
      <w:r>
        <w:rPr>
          <w:rFonts w:hint="default" w:ascii="Times New Roman" w:hAnsi="Times New Roman" w:eastAsia="微软雅黑" w:cs="Times New Roman"/>
          <w:color w:val="231F20"/>
          <w:sz w:val="32"/>
          <w:szCs w:val="32"/>
          <w:shd w:val="clear" w:fill="FFFFFF"/>
        </w:rPr>
        <w:t>2019</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号）要求的基本条件，并具备申报相应层级职称要求的理论水平、学历、能力、任职年限及业绩成果等。</w:t>
      </w:r>
    </w:p>
    <w:p>
      <w:pPr>
        <w:pStyle w:val="2"/>
        <w:keepNext w:val="0"/>
        <w:keepLines w:val="0"/>
        <w:widowControl/>
        <w:suppressLineNumbers w:val="0"/>
        <w:spacing w:before="0" w:beforeAutospacing="0" w:after="0" w:afterAutospacing="0" w:line="580" w:lineRule="atLeast"/>
        <w:ind w:left="0" w:right="0" w:firstLine="639"/>
        <w:jc w:val="both"/>
        <w:rPr>
          <w:rFonts w:hint="default" w:ascii="Calibri" w:hAnsi="Calibri" w:cs="Calibri"/>
          <w:sz w:val="21"/>
          <w:szCs w:val="21"/>
        </w:rPr>
      </w:pPr>
      <w:r>
        <w:rPr>
          <w:rFonts w:hint="eastAsia" w:ascii="黑体" w:hAnsi="宋体" w:eastAsia="黑体" w:cs="黑体"/>
          <w:color w:val="231F20"/>
          <w:sz w:val="32"/>
          <w:szCs w:val="32"/>
          <w:shd w:val="clear" w:fill="FFFFFF"/>
        </w:rPr>
        <w:t>三、受理及评价</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全省工程系列高级工程师和正高级工程师职称申报人员，需在规定的时间内由所在单位或属地人力资源社会保障部门，向省工程系列高级专业技术资格评审委员会（以下简称工程系列高评委）组建单位（省国资委）报送相关申报材料。报送材料中，复印件需由报送单位校验盖章并经审核人签字，原件经审核后予以退回。</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受理地点：合肥市包河区徽州大道与烟墩路交口高速滨湖时代广场</w:t>
      </w:r>
      <w:r>
        <w:rPr>
          <w:rFonts w:hint="default" w:ascii="Times New Roman" w:hAnsi="Times New Roman" w:eastAsia="微软雅黑" w:cs="Times New Roman"/>
          <w:color w:val="231F20"/>
          <w:sz w:val="32"/>
          <w:szCs w:val="32"/>
          <w:shd w:val="clear" w:fill="FFFFFF"/>
        </w:rPr>
        <w:t>C3</w:t>
      </w:r>
      <w:r>
        <w:rPr>
          <w:rFonts w:hint="eastAsia" w:ascii="仿宋" w:hAnsi="仿宋" w:eastAsia="仿宋" w:cs="仿宋"/>
          <w:color w:val="231F20"/>
          <w:sz w:val="32"/>
          <w:szCs w:val="32"/>
          <w:shd w:val="clear" w:fill="FFFFFF"/>
        </w:rPr>
        <w:t>座省国资委办公楼</w:t>
      </w:r>
      <w:r>
        <w:rPr>
          <w:rFonts w:hint="default" w:ascii="Times New Roman" w:hAnsi="Times New Roman" w:eastAsia="微软雅黑" w:cs="Times New Roman"/>
          <w:color w:val="231F20"/>
          <w:sz w:val="32"/>
          <w:szCs w:val="32"/>
          <w:shd w:val="clear" w:fill="FFFFFF"/>
        </w:rPr>
        <w:t>412</w:t>
      </w:r>
      <w:r>
        <w:rPr>
          <w:rFonts w:hint="eastAsia" w:ascii="仿宋" w:hAnsi="仿宋" w:eastAsia="仿宋" w:cs="仿宋"/>
          <w:color w:val="231F20"/>
          <w:sz w:val="32"/>
          <w:szCs w:val="32"/>
          <w:shd w:val="clear" w:fill="FFFFFF"/>
        </w:rPr>
        <w:t>室；</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受理时间：</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9</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7</w:t>
      </w:r>
      <w:r>
        <w:rPr>
          <w:rFonts w:hint="eastAsia" w:ascii="仿宋" w:hAnsi="仿宋" w:eastAsia="仿宋" w:cs="仿宋"/>
          <w:color w:val="231F20"/>
          <w:sz w:val="32"/>
          <w:szCs w:val="32"/>
          <w:shd w:val="clear" w:fill="FFFFFF"/>
        </w:rPr>
        <w:t>日</w:t>
      </w:r>
      <w:r>
        <w:rPr>
          <w:rFonts w:hint="default" w:ascii="Times New Roman" w:hAnsi="Times New Roman" w:eastAsia="微软雅黑" w:cs="Times New Roman"/>
          <w:color w:val="231F20"/>
          <w:sz w:val="32"/>
          <w:szCs w:val="32"/>
          <w:shd w:val="clear" w:fill="FFFFFF"/>
        </w:rPr>
        <w:t>—29</w:t>
      </w:r>
      <w:r>
        <w:rPr>
          <w:rFonts w:hint="eastAsia" w:ascii="仿宋" w:hAnsi="仿宋" w:eastAsia="仿宋" w:cs="仿宋"/>
          <w:color w:val="231F20"/>
          <w:sz w:val="32"/>
          <w:szCs w:val="32"/>
          <w:shd w:val="clear" w:fill="FFFFFF"/>
        </w:rPr>
        <w:t>日（具体安排见附件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联系电话：</w:t>
      </w:r>
      <w:r>
        <w:rPr>
          <w:rFonts w:hint="default" w:ascii="Times New Roman" w:hAnsi="Times New Roman" w:eastAsia="微软雅黑" w:cs="Times New Roman"/>
          <w:color w:val="231F20"/>
          <w:sz w:val="32"/>
          <w:szCs w:val="32"/>
          <w:shd w:val="clear" w:fill="FFFFFF"/>
        </w:rPr>
        <w:t> 0551—62689013</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62687968</w:t>
      </w:r>
      <w:r>
        <w:rPr>
          <w:rFonts w:hint="eastAsia" w:ascii="仿宋" w:hAnsi="仿宋" w:eastAsia="仿宋" w:cs="仿宋"/>
          <w:color w:val="231F20"/>
          <w:sz w:val="32"/>
          <w:szCs w:val="32"/>
          <w:shd w:val="clear" w:fill="FFFFFF"/>
        </w:rPr>
        <w:t>。</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年全省工程系列职称评审，按照资格初审、材料审阅、专家评议、专家投票表决等程序进行。为保证评审工作质量，今年继续对部分专业及层级职称，采取</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评审</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方式进行评价。</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ascii="楷体" w:hAnsi="楷体" w:eastAsia="楷体" w:cs="楷体"/>
          <w:b/>
          <w:color w:val="231F20"/>
          <w:sz w:val="32"/>
          <w:szCs w:val="32"/>
          <w:shd w:val="clear" w:fill="FFFFFF"/>
        </w:rPr>
        <w:t>（一）笔试。</w:t>
      </w: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年度全省工程系列化工工程、安全工程专业高级工程师职称，需参加工程系列高评委统一组织的专业笔试。笔试为闭卷，主要测试申报者基础理论和专业技术方面的知识。经初审合格后，申报者方可提交《申报</w:t>
      </w:r>
      <w:r>
        <w:rPr>
          <w:rFonts w:hint="default" w:ascii="Times New Roman" w:hAnsi="Times New Roman" w:eastAsia="微软雅黑" w:cs="Times New Roman"/>
          <w:color w:val="231F20"/>
          <w:sz w:val="32"/>
          <w:szCs w:val="32"/>
          <w:u w:val="single"/>
          <w:shd w:val="clear" w:fill="FFFFFF"/>
        </w:rPr>
        <w:t>     </w:t>
      </w:r>
      <w:r>
        <w:rPr>
          <w:rFonts w:hint="eastAsia" w:ascii="仿宋" w:hAnsi="仿宋" w:eastAsia="仿宋" w:cs="仿宋"/>
          <w:color w:val="231F20"/>
          <w:sz w:val="32"/>
          <w:szCs w:val="32"/>
          <w:shd w:val="clear" w:fill="FFFFFF"/>
        </w:rPr>
        <w:t>专业高级工程师专业技术资格考试报名表》（附件</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），并准时参加专业笔试。取得笔试资格人员需于</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10</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16</w:t>
      </w:r>
      <w:r>
        <w:rPr>
          <w:rFonts w:hint="eastAsia" w:ascii="仿宋" w:hAnsi="仿宋" w:eastAsia="仿宋" w:cs="仿宋"/>
          <w:color w:val="231F20"/>
          <w:sz w:val="32"/>
          <w:szCs w:val="32"/>
          <w:shd w:val="clear" w:fill="FFFFFF"/>
        </w:rPr>
        <w:t>日（上午</w:t>
      </w:r>
      <w:r>
        <w:rPr>
          <w:rFonts w:hint="default" w:ascii="Times New Roman" w:hAnsi="Times New Roman" w:eastAsia="微软雅黑" w:cs="Times New Roman"/>
          <w:color w:val="231F20"/>
          <w:sz w:val="32"/>
          <w:szCs w:val="32"/>
          <w:shd w:val="clear" w:fill="FFFFFF"/>
        </w:rPr>
        <w:t>8:00—12:00</w:t>
      </w:r>
      <w:r>
        <w:rPr>
          <w:rFonts w:hint="eastAsia" w:ascii="仿宋" w:hAnsi="仿宋" w:eastAsia="仿宋" w:cs="仿宋"/>
          <w:color w:val="231F20"/>
          <w:sz w:val="32"/>
          <w:szCs w:val="32"/>
          <w:shd w:val="clear" w:fill="FFFFFF"/>
        </w:rPr>
        <w:t>，下午</w:t>
      </w:r>
      <w:r>
        <w:rPr>
          <w:rFonts w:hint="default" w:ascii="Times New Roman" w:hAnsi="Times New Roman" w:eastAsia="微软雅黑" w:cs="Times New Roman"/>
          <w:color w:val="231F20"/>
          <w:sz w:val="32"/>
          <w:szCs w:val="32"/>
          <w:shd w:val="clear" w:fill="FFFFFF"/>
        </w:rPr>
        <w:t>14:30—17:30</w:t>
      </w:r>
      <w:r>
        <w:rPr>
          <w:rFonts w:hint="eastAsia" w:ascii="仿宋" w:hAnsi="仿宋" w:eastAsia="仿宋" w:cs="仿宋"/>
          <w:color w:val="231F20"/>
          <w:sz w:val="32"/>
          <w:szCs w:val="32"/>
          <w:shd w:val="clear" w:fill="FFFFFF"/>
        </w:rPr>
        <w:t>）到省国资委办公楼</w:t>
      </w:r>
      <w:r>
        <w:rPr>
          <w:rFonts w:hint="default" w:ascii="Times New Roman" w:hAnsi="Times New Roman" w:eastAsia="微软雅黑" w:cs="Times New Roman"/>
          <w:color w:val="231F20"/>
          <w:sz w:val="32"/>
          <w:szCs w:val="32"/>
          <w:shd w:val="clear" w:fill="FFFFFF"/>
        </w:rPr>
        <w:t>412</w:t>
      </w:r>
      <w:r>
        <w:rPr>
          <w:rFonts w:hint="eastAsia" w:ascii="仿宋" w:hAnsi="仿宋" w:eastAsia="仿宋" w:cs="仿宋"/>
          <w:color w:val="231F20"/>
          <w:sz w:val="32"/>
          <w:szCs w:val="32"/>
          <w:shd w:val="clear" w:fill="FFFFFF"/>
        </w:rPr>
        <w:t>室领取准考证。</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笔试时间为：</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10</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17</w:t>
      </w:r>
      <w:r>
        <w:rPr>
          <w:rFonts w:hint="eastAsia" w:ascii="仿宋" w:hAnsi="仿宋" w:eastAsia="仿宋" w:cs="仿宋"/>
          <w:color w:val="231F20"/>
          <w:sz w:val="32"/>
          <w:szCs w:val="32"/>
          <w:shd w:val="clear" w:fill="FFFFFF"/>
        </w:rPr>
        <w:t>日上午</w:t>
      </w:r>
      <w:r>
        <w:rPr>
          <w:rFonts w:hint="default" w:ascii="Times New Roman" w:hAnsi="Times New Roman" w:eastAsia="微软雅黑" w:cs="Times New Roman"/>
          <w:color w:val="231F20"/>
          <w:sz w:val="32"/>
          <w:szCs w:val="32"/>
          <w:shd w:val="clear" w:fill="FFFFFF"/>
        </w:rPr>
        <w:t>9:00—11:00</w:t>
      </w:r>
      <w:r>
        <w:rPr>
          <w:rFonts w:hint="eastAsia" w:ascii="仿宋" w:hAnsi="仿宋" w:eastAsia="仿宋" w:cs="仿宋"/>
          <w:color w:val="231F20"/>
          <w:sz w:val="32"/>
          <w:szCs w:val="32"/>
          <w:shd w:val="clear" w:fill="FFFFFF"/>
        </w:rPr>
        <w:t>；</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笔试地点：省国资委办公楼</w:t>
      </w:r>
      <w:r>
        <w:rPr>
          <w:rFonts w:hint="default" w:ascii="Times New Roman" w:hAnsi="Times New Roman" w:eastAsia="微软雅黑" w:cs="Times New Roman"/>
          <w:color w:val="231F20"/>
          <w:sz w:val="32"/>
          <w:szCs w:val="32"/>
          <w:shd w:val="clear" w:fill="FFFFFF"/>
        </w:rPr>
        <w:t>4</w:t>
      </w:r>
      <w:r>
        <w:rPr>
          <w:rFonts w:hint="eastAsia" w:ascii="仿宋" w:hAnsi="仿宋" w:eastAsia="仿宋" w:cs="仿宋"/>
          <w:color w:val="231F20"/>
          <w:sz w:val="32"/>
          <w:szCs w:val="32"/>
          <w:shd w:val="clear" w:fill="FFFFFF"/>
        </w:rPr>
        <w:t>楼会议室。</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（二）现场答辩。</w:t>
      </w: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年度全省工程系列正高级工程师以及破格申报高级工程师、正高级工程师职称均须参加现场答辩。答辩时间为</w:t>
      </w:r>
      <w:r>
        <w:rPr>
          <w:rFonts w:hint="default" w:ascii="Times New Roman" w:hAnsi="Times New Roman" w:eastAsia="微软雅黑" w:cs="Times New Roman"/>
          <w:color w:val="231F20"/>
          <w:sz w:val="32"/>
          <w:szCs w:val="32"/>
          <w:shd w:val="clear" w:fill="FFFFFF"/>
        </w:rPr>
        <w:t>15</w:t>
      </w:r>
      <w:r>
        <w:rPr>
          <w:rFonts w:hint="eastAsia" w:ascii="仿宋" w:hAnsi="仿宋" w:eastAsia="仿宋" w:cs="仿宋"/>
          <w:color w:val="231F20"/>
          <w:sz w:val="32"/>
          <w:szCs w:val="32"/>
          <w:shd w:val="clear" w:fill="FFFFFF"/>
        </w:rPr>
        <w:t>分钟</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人。</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破格申报答辩时间为：</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10</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24</w:t>
      </w:r>
      <w:r>
        <w:rPr>
          <w:rFonts w:hint="eastAsia" w:ascii="仿宋" w:hAnsi="仿宋" w:eastAsia="仿宋" w:cs="仿宋"/>
          <w:color w:val="231F20"/>
          <w:sz w:val="32"/>
          <w:szCs w:val="32"/>
          <w:shd w:val="clear" w:fill="FFFFFF"/>
        </w:rPr>
        <w:t>日（上午</w:t>
      </w:r>
      <w:r>
        <w:rPr>
          <w:rFonts w:hint="default" w:ascii="Times New Roman" w:hAnsi="Times New Roman" w:eastAsia="微软雅黑" w:cs="Times New Roman"/>
          <w:color w:val="231F20"/>
          <w:sz w:val="32"/>
          <w:szCs w:val="32"/>
          <w:shd w:val="clear" w:fill="FFFFFF"/>
        </w:rPr>
        <w:t>8:00</w:t>
      </w:r>
      <w:r>
        <w:rPr>
          <w:rFonts w:hint="eastAsia" w:ascii="仿宋" w:hAnsi="仿宋" w:eastAsia="仿宋" w:cs="仿宋"/>
          <w:color w:val="231F20"/>
          <w:sz w:val="32"/>
          <w:szCs w:val="32"/>
          <w:shd w:val="clear" w:fill="FFFFFF"/>
        </w:rPr>
        <w:t>开始）；</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申报正高级工程师答辩时间为：</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10</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31</w:t>
      </w:r>
      <w:r>
        <w:rPr>
          <w:rFonts w:hint="eastAsia" w:ascii="仿宋" w:hAnsi="仿宋" w:eastAsia="仿宋" w:cs="仿宋"/>
          <w:color w:val="231F20"/>
          <w:sz w:val="32"/>
          <w:szCs w:val="32"/>
          <w:shd w:val="clear" w:fill="FFFFFF"/>
        </w:rPr>
        <w:t>日（上午</w:t>
      </w:r>
      <w:r>
        <w:rPr>
          <w:rFonts w:hint="default" w:ascii="Times New Roman" w:hAnsi="Times New Roman" w:eastAsia="微软雅黑" w:cs="Times New Roman"/>
          <w:color w:val="231F20"/>
          <w:sz w:val="32"/>
          <w:szCs w:val="32"/>
          <w:shd w:val="clear" w:fill="FFFFFF"/>
        </w:rPr>
        <w:t>8:00</w:t>
      </w:r>
      <w:r>
        <w:rPr>
          <w:rFonts w:hint="eastAsia" w:ascii="仿宋" w:hAnsi="仿宋" w:eastAsia="仿宋" w:cs="仿宋"/>
          <w:color w:val="231F20"/>
          <w:sz w:val="32"/>
          <w:szCs w:val="32"/>
          <w:shd w:val="clear" w:fill="FFFFFF"/>
        </w:rPr>
        <w:t>开始）。</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答辩地点：省国资委办公楼（具体考场见大堂公告）。                                                                                                                                                                                                                                                                                                  </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答辩人员须携带本人身份证，并于答辩当日上午</w:t>
      </w:r>
      <w:r>
        <w:rPr>
          <w:rFonts w:hint="default" w:ascii="Times New Roman" w:hAnsi="Times New Roman" w:eastAsia="微软雅黑" w:cs="Times New Roman"/>
          <w:color w:val="231F20"/>
          <w:sz w:val="32"/>
          <w:szCs w:val="32"/>
          <w:shd w:val="clear" w:fill="FFFFFF"/>
        </w:rPr>
        <w:t>7:30</w:t>
      </w:r>
      <w:r>
        <w:rPr>
          <w:rFonts w:hint="eastAsia" w:ascii="仿宋" w:hAnsi="仿宋" w:eastAsia="仿宋" w:cs="仿宋"/>
          <w:color w:val="231F20"/>
          <w:sz w:val="32"/>
          <w:szCs w:val="32"/>
          <w:shd w:val="clear" w:fill="FFFFFF"/>
        </w:rPr>
        <w:t>之前到省国资委办公楼</w:t>
      </w:r>
      <w:r>
        <w:rPr>
          <w:rFonts w:hint="default" w:ascii="Times New Roman" w:hAnsi="Times New Roman" w:eastAsia="微软雅黑" w:cs="Times New Roman"/>
          <w:color w:val="231F20"/>
          <w:sz w:val="32"/>
          <w:szCs w:val="32"/>
          <w:shd w:val="clear" w:fill="FFFFFF"/>
        </w:rPr>
        <w:t>4</w:t>
      </w:r>
      <w:r>
        <w:rPr>
          <w:rFonts w:hint="eastAsia" w:ascii="仿宋" w:hAnsi="仿宋" w:eastAsia="仿宋" w:cs="仿宋"/>
          <w:color w:val="231F20"/>
          <w:sz w:val="32"/>
          <w:szCs w:val="32"/>
          <w:shd w:val="clear" w:fill="FFFFFF"/>
        </w:rPr>
        <w:t>楼会议室参加抽签，以确定答辩顺序。逾期未到者视为自动放弃。</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黑体" w:hAnsi="宋体" w:eastAsia="黑体" w:cs="黑体"/>
          <w:color w:val="231F20"/>
          <w:sz w:val="32"/>
          <w:szCs w:val="32"/>
          <w:shd w:val="clear" w:fill="FFFFFF"/>
        </w:rPr>
        <w:t>四、申报材料</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年度全省工程系列高级工程师和正高级工程师职称，需提交以下材料（纸质）：</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（一）《专业技术职务任职资格评审表》（在省国资委网站</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通知公告栏</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下载），一式</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份，表内贴近期</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寸免冠彩色照片。</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申报者在递交申报材料时，需另交同底</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寸彩色照片</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张。破格申报的需在评审表封面右上角标明</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破格申报</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字样。</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（二）《申报</w:t>
      </w:r>
      <w:r>
        <w:rPr>
          <w:rFonts w:hint="default" w:ascii="Times New Roman" w:hAnsi="Times New Roman" w:eastAsia="微软雅黑" w:cs="Times New Roman"/>
          <w:color w:val="231F20"/>
          <w:sz w:val="32"/>
          <w:szCs w:val="32"/>
          <w:u w:val="single"/>
          <w:shd w:val="clear" w:fill="FFFFFF"/>
        </w:rPr>
        <w:t xml:space="preserve">     </w:t>
      </w:r>
      <w:r>
        <w:rPr>
          <w:rFonts w:hint="eastAsia" w:ascii="仿宋" w:hAnsi="仿宋" w:eastAsia="仿宋" w:cs="仿宋"/>
          <w:color w:val="231F20"/>
          <w:sz w:val="32"/>
          <w:szCs w:val="32"/>
          <w:shd w:val="clear" w:fill="FFFFFF"/>
        </w:rPr>
        <w:t>专业高级工程师专业技术资格考试报名表》（附件</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份。此表仅供申报化工工程、安全工程专业高级工程师职称人员填写。</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（三）《破格申报</w:t>
      </w:r>
      <w:r>
        <w:rPr>
          <w:rFonts w:hint="default" w:ascii="Times New Roman" w:hAnsi="Times New Roman" w:eastAsia="微软雅黑" w:cs="Times New Roman"/>
          <w:color w:val="231F20"/>
          <w:sz w:val="32"/>
          <w:szCs w:val="32"/>
          <w:u w:val="single"/>
          <w:shd w:val="clear" w:fill="FFFFFF"/>
        </w:rPr>
        <w:t xml:space="preserve">     </w:t>
      </w:r>
      <w:r>
        <w:rPr>
          <w:rFonts w:hint="eastAsia" w:ascii="仿宋" w:hAnsi="仿宋" w:eastAsia="仿宋" w:cs="仿宋"/>
          <w:color w:val="231F20"/>
          <w:sz w:val="32"/>
          <w:szCs w:val="32"/>
          <w:shd w:val="clear" w:fill="FFFFFF"/>
        </w:rPr>
        <w:t>专业技术资格审批表》（附件</w:t>
      </w:r>
      <w:r>
        <w:rPr>
          <w:rFonts w:hint="default" w:ascii="Times New Roman" w:hAnsi="Times New Roman" w:eastAsia="微软雅黑" w:cs="Times New Roman"/>
          <w:color w:val="231F20"/>
          <w:sz w:val="32"/>
          <w:szCs w:val="32"/>
          <w:shd w:val="clear" w:fill="FFFFFF"/>
        </w:rPr>
        <w:t>3</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份。此表仅供破格申报人员填写。</w:t>
      </w:r>
    </w:p>
    <w:p>
      <w:pPr>
        <w:pStyle w:val="2"/>
        <w:keepNext w:val="0"/>
        <w:keepLines w:val="0"/>
        <w:widowControl/>
        <w:suppressLineNumbers w:val="0"/>
        <w:spacing w:before="0" w:beforeAutospacing="0" w:after="0" w:afterAutospacing="0" w:line="580" w:lineRule="atLeast"/>
        <w:ind w:left="0" w:right="0" w:firstLine="639"/>
        <w:jc w:val="both"/>
        <w:rPr>
          <w:rFonts w:ascii="方正小标宋_GBK" w:hAnsi="方正小标宋_GBK" w:eastAsia="方正小标宋_GBK" w:cs="方正小标宋_GBK"/>
          <w:sz w:val="32"/>
          <w:szCs w:val="32"/>
        </w:rPr>
      </w:pPr>
      <w:r>
        <w:rPr>
          <w:rFonts w:hint="eastAsia" w:ascii="仿宋" w:hAnsi="仿宋" w:eastAsia="仿宋" w:cs="仿宋"/>
          <w:color w:val="231F20"/>
          <w:sz w:val="32"/>
          <w:szCs w:val="32"/>
          <w:shd w:val="clear" w:fill="FFFFFF"/>
        </w:rPr>
        <w:t>（四）《申报</w:t>
      </w:r>
      <w:r>
        <w:rPr>
          <w:rFonts w:hint="default" w:ascii="Times New Roman" w:hAnsi="Times New Roman" w:eastAsia="方正小标宋_GBK" w:cs="Times New Roman"/>
          <w:color w:val="231F20"/>
          <w:sz w:val="32"/>
          <w:szCs w:val="32"/>
          <w:u w:val="single"/>
          <w:shd w:val="clear" w:fill="FFFFFF"/>
        </w:rPr>
        <w:t xml:space="preserve">     </w:t>
      </w:r>
      <w:r>
        <w:rPr>
          <w:rFonts w:hint="eastAsia" w:ascii="仿宋" w:hAnsi="仿宋" w:eastAsia="仿宋" w:cs="仿宋"/>
          <w:color w:val="231F20"/>
          <w:sz w:val="32"/>
          <w:szCs w:val="32"/>
          <w:shd w:val="clear" w:fill="FFFFFF"/>
        </w:rPr>
        <w:t>专业技术资格人员简明情况登记表》（附件</w:t>
      </w:r>
      <w:r>
        <w:rPr>
          <w:rFonts w:hint="default" w:ascii="Times New Roman" w:hAnsi="Times New Roman" w:eastAsia="方正小标宋_GBK" w:cs="Times New Roman"/>
          <w:color w:val="231F20"/>
          <w:sz w:val="32"/>
          <w:szCs w:val="32"/>
          <w:shd w:val="clear" w:fill="FFFFFF"/>
        </w:rPr>
        <w:t>4</w:t>
      </w:r>
      <w:r>
        <w:rPr>
          <w:rFonts w:hint="eastAsia" w:ascii="仿宋" w:hAnsi="仿宋" w:eastAsia="仿宋" w:cs="仿宋"/>
          <w:color w:val="231F20"/>
          <w:sz w:val="32"/>
          <w:szCs w:val="32"/>
          <w:shd w:val="clear" w:fill="FFFFFF"/>
        </w:rPr>
        <w:t>，用</w:t>
      </w:r>
      <w:r>
        <w:rPr>
          <w:rFonts w:hint="default" w:ascii="Times New Roman" w:hAnsi="Times New Roman" w:eastAsia="方正小标宋_GBK" w:cs="Times New Roman"/>
          <w:color w:val="231F20"/>
          <w:sz w:val="32"/>
          <w:szCs w:val="32"/>
          <w:shd w:val="clear" w:fill="FFFFFF"/>
        </w:rPr>
        <w:t>A3</w:t>
      </w:r>
      <w:r>
        <w:rPr>
          <w:rFonts w:hint="eastAsia" w:ascii="仿宋" w:hAnsi="仿宋" w:eastAsia="仿宋" w:cs="仿宋"/>
          <w:color w:val="231F20"/>
          <w:sz w:val="32"/>
          <w:szCs w:val="32"/>
          <w:shd w:val="clear" w:fill="FFFFFF"/>
        </w:rPr>
        <w:t>纸打印），一式</w:t>
      </w:r>
      <w:r>
        <w:rPr>
          <w:rFonts w:hint="default" w:ascii="Times New Roman" w:hAnsi="Times New Roman" w:eastAsia="方正小标宋_GBK" w:cs="Times New Roman"/>
          <w:color w:val="231F20"/>
          <w:sz w:val="32"/>
          <w:szCs w:val="32"/>
          <w:shd w:val="clear" w:fill="FFFFFF"/>
        </w:rPr>
        <w:t>20</w:t>
      </w:r>
      <w:r>
        <w:rPr>
          <w:rFonts w:hint="eastAsia" w:ascii="仿宋" w:hAnsi="仿宋" w:eastAsia="仿宋" w:cs="仿宋"/>
          <w:color w:val="231F20"/>
          <w:sz w:val="32"/>
          <w:szCs w:val="32"/>
          <w:shd w:val="clear" w:fill="FFFFFF"/>
        </w:rPr>
        <w:t>份。主要业务工作实绩、主要论文著作、获奖情况等，以填写近</w:t>
      </w:r>
      <w:r>
        <w:rPr>
          <w:rFonts w:hint="default" w:ascii="Times New Roman" w:hAnsi="Times New Roman" w:eastAsia="方正小标宋_GBK" w:cs="Times New Roman"/>
          <w:color w:val="231F20"/>
          <w:sz w:val="32"/>
          <w:szCs w:val="32"/>
          <w:shd w:val="clear" w:fill="FFFFFF"/>
        </w:rPr>
        <w:t>5</w:t>
      </w:r>
      <w:r>
        <w:rPr>
          <w:rFonts w:hint="eastAsia" w:ascii="仿宋" w:hAnsi="仿宋" w:eastAsia="仿宋" w:cs="仿宋"/>
          <w:color w:val="231F20"/>
          <w:sz w:val="32"/>
          <w:szCs w:val="32"/>
          <w:shd w:val="clear" w:fill="FFFFFF"/>
        </w:rPr>
        <w:t>年来的情况为主。</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（五）专业技术资格证书、职务聘书、继续教育证书原件，并附复印件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（六）任现专业技术职务以来近</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个年度考核情况</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份。此表需加盖所在单位人力资源管理部门公章。</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（七）任现专业技术职务以来专业技术业务工作总结（</w:t>
      </w:r>
      <w:r>
        <w:rPr>
          <w:rFonts w:hint="default" w:ascii="Times New Roman" w:hAnsi="Times New Roman" w:eastAsia="微软雅黑" w:cs="Times New Roman"/>
          <w:color w:val="231F20"/>
          <w:sz w:val="32"/>
          <w:szCs w:val="32"/>
          <w:shd w:val="clear" w:fill="FFFFFF"/>
        </w:rPr>
        <w:t>2000</w:t>
      </w:r>
      <w:r>
        <w:rPr>
          <w:rFonts w:hint="eastAsia" w:ascii="仿宋" w:hAnsi="仿宋" w:eastAsia="仿宋" w:cs="仿宋"/>
          <w:color w:val="231F20"/>
          <w:sz w:val="32"/>
          <w:szCs w:val="32"/>
          <w:shd w:val="clear" w:fill="FFFFFF"/>
        </w:rPr>
        <w:t>字以内）</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份。以总结近</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年来主要专业技术工作情况为主。</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（八）任现专业技术职务以来专业技术获奖证书、成果证书、主持或参与的课题及项目资料原件，并附复印件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份。证书及相关材料以近</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年为主。</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（九）论文、著作原件，并附复印件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份。以近</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年来正式出版的为主，复印件应包括刊物或著作的封面、目录、双刊号或标准书号的印刷页、正文等。</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color w:val="231F20"/>
          <w:sz w:val="32"/>
          <w:szCs w:val="32"/>
          <w:shd w:val="clear" w:fill="FFFFFF"/>
        </w:rPr>
        <w:t>（十）本人身份证复印件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份、《个人申报专业技术资格诚信承诺书》（附件</w:t>
      </w:r>
      <w:r>
        <w:rPr>
          <w:rFonts w:hint="default" w:ascii="Times New Roman" w:hAnsi="Times New Roman" w:eastAsia="微软雅黑" w:cs="Times New Roman"/>
          <w:color w:val="231F20"/>
          <w:sz w:val="32"/>
          <w:szCs w:val="32"/>
          <w:shd w:val="clear" w:fill="FFFFFF"/>
        </w:rPr>
        <w:t>6</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份、《单位公示证明》（附件</w:t>
      </w:r>
      <w:r>
        <w:rPr>
          <w:rFonts w:hint="default" w:ascii="Times New Roman" w:hAnsi="Times New Roman" w:eastAsia="微软雅黑" w:cs="Times New Roman"/>
          <w:color w:val="231F20"/>
          <w:sz w:val="32"/>
          <w:szCs w:val="32"/>
          <w:shd w:val="clear" w:fill="FFFFFF"/>
        </w:rPr>
        <w:t>7</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份、《审核记录表》（附件</w:t>
      </w:r>
      <w:r>
        <w:rPr>
          <w:rFonts w:hint="default" w:ascii="Times New Roman" w:hAnsi="Times New Roman" w:eastAsia="微软雅黑" w:cs="Times New Roman"/>
          <w:color w:val="231F20"/>
          <w:sz w:val="32"/>
          <w:szCs w:val="32"/>
          <w:shd w:val="clear" w:fill="FFFFFF"/>
        </w:rPr>
        <w:t>8</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w:t>
      </w:r>
    </w:p>
    <w:p>
      <w:pPr>
        <w:pStyle w:val="2"/>
        <w:keepNext w:val="0"/>
        <w:keepLines w:val="0"/>
        <w:widowControl/>
        <w:suppressLineNumbers w:val="0"/>
        <w:spacing w:before="0" w:beforeAutospacing="0" w:after="0" w:afterAutospacing="0" w:line="580" w:lineRule="atLeast"/>
        <w:ind w:left="0" w:right="0" w:firstLine="639"/>
        <w:jc w:val="both"/>
        <w:rPr>
          <w:rFonts w:hint="default" w:ascii="方正小标宋_GBK" w:hAnsi="方正小标宋_GBK" w:eastAsia="方正小标宋_GBK" w:cs="方正小标宋_GBK"/>
          <w:sz w:val="32"/>
          <w:szCs w:val="32"/>
        </w:rPr>
      </w:pPr>
      <w:r>
        <w:rPr>
          <w:rFonts w:hint="eastAsia" w:ascii="仿宋" w:hAnsi="仿宋" w:eastAsia="仿宋" w:cs="仿宋"/>
          <w:color w:val="231F20"/>
          <w:sz w:val="32"/>
          <w:szCs w:val="32"/>
          <w:shd w:val="clear" w:fill="FFFFFF"/>
        </w:rPr>
        <w:t>（十一）事业单位人员职称申报岗位信息表（附件</w:t>
      </w:r>
      <w:r>
        <w:rPr>
          <w:rFonts w:hint="default" w:ascii="Times New Roman" w:hAnsi="Times New Roman" w:eastAsia="方正小标宋_GBK" w:cs="Times New Roman"/>
          <w:color w:val="231F20"/>
          <w:sz w:val="32"/>
          <w:szCs w:val="32"/>
          <w:shd w:val="clear" w:fill="FFFFFF"/>
        </w:rPr>
        <w:t>9</w:t>
      </w:r>
      <w:r>
        <w:rPr>
          <w:rFonts w:hint="eastAsia" w:ascii="仿宋" w:hAnsi="仿宋" w:eastAsia="仿宋" w:cs="仿宋"/>
          <w:color w:val="231F20"/>
          <w:sz w:val="32"/>
          <w:szCs w:val="32"/>
          <w:shd w:val="clear" w:fill="FFFFFF"/>
        </w:rPr>
        <w:t>）</w:t>
      </w:r>
      <w:r>
        <w:rPr>
          <w:rFonts w:hint="default" w:ascii="Times New Roman" w:hAnsi="Times New Roman" w:eastAsia="方正小标宋_GBK" w:cs="Times New Roman"/>
          <w:color w:val="231F20"/>
          <w:sz w:val="32"/>
          <w:szCs w:val="32"/>
          <w:shd w:val="clear" w:fill="FFFFFF"/>
        </w:rPr>
        <w:t>1</w:t>
      </w:r>
      <w:r>
        <w:rPr>
          <w:rFonts w:hint="eastAsia" w:ascii="仿宋" w:hAnsi="仿宋" w:eastAsia="仿宋" w:cs="仿宋"/>
          <w:color w:val="231F20"/>
          <w:sz w:val="32"/>
          <w:szCs w:val="32"/>
          <w:shd w:val="clear" w:fill="FFFFFF"/>
        </w:rPr>
        <w:t>份。</w:t>
      </w:r>
    </w:p>
    <w:p>
      <w:pPr>
        <w:pStyle w:val="2"/>
        <w:keepNext w:val="0"/>
        <w:keepLines w:val="0"/>
        <w:widowControl/>
        <w:suppressLineNumbers w:val="0"/>
        <w:spacing w:before="0" w:beforeAutospacing="0" w:after="0" w:afterAutospacing="0" w:line="580" w:lineRule="atLeast"/>
        <w:ind w:left="0" w:right="0" w:firstLine="639"/>
        <w:jc w:val="both"/>
        <w:rPr>
          <w:rFonts w:hint="default" w:ascii="Calibri" w:hAnsi="Calibri" w:cs="Calibri"/>
          <w:sz w:val="21"/>
          <w:szCs w:val="21"/>
        </w:rPr>
      </w:pPr>
      <w:r>
        <w:rPr>
          <w:rFonts w:hint="eastAsia" w:ascii="仿宋" w:hAnsi="仿宋" w:eastAsia="仿宋" w:cs="仿宋"/>
          <w:color w:val="231F20"/>
          <w:sz w:val="32"/>
          <w:szCs w:val="32"/>
          <w:shd w:val="clear" w:fill="FFFFFF"/>
        </w:rPr>
        <w:t>（十二）申报材料清单（附件</w:t>
      </w:r>
      <w:r>
        <w:rPr>
          <w:rFonts w:hint="default" w:ascii="Times New Roman" w:hAnsi="Times New Roman" w:eastAsia="微软雅黑" w:cs="Times New Roman"/>
          <w:color w:val="231F20"/>
          <w:sz w:val="32"/>
          <w:szCs w:val="32"/>
          <w:shd w:val="clear" w:fill="FFFFFF"/>
        </w:rPr>
        <w:t>10</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z w:val="32"/>
          <w:szCs w:val="32"/>
          <w:shd w:val="clear" w:fill="FFFFFF"/>
        </w:rPr>
        <w:t>份。其中，</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份贴在申报资料袋正面、另</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份放在袋内。</w:t>
      </w:r>
    </w:p>
    <w:p>
      <w:pPr>
        <w:pStyle w:val="2"/>
        <w:keepNext w:val="0"/>
        <w:keepLines w:val="0"/>
        <w:widowControl/>
        <w:suppressLineNumbers w:val="0"/>
        <w:spacing w:before="0" w:beforeAutospacing="0" w:after="0" w:afterAutospacing="0" w:line="580" w:lineRule="atLeast"/>
        <w:ind w:left="0" w:right="0" w:firstLine="639"/>
        <w:jc w:val="both"/>
        <w:rPr>
          <w:rFonts w:hint="default" w:ascii="Calibri" w:hAnsi="Calibri" w:cs="Calibri"/>
          <w:sz w:val="21"/>
          <w:szCs w:val="21"/>
        </w:rPr>
      </w:pP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年度全省工程系列高级工程师和正高级工程师职称，专业可参考《普通高等学校本科专业目录（</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年）》工学门类所设并结合本人原所学专业、现从事专业技术工作性质等实际情况填写。</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黑体" w:hAnsi="宋体" w:eastAsia="黑体" w:cs="黑体"/>
          <w:color w:val="231F20"/>
          <w:sz w:val="32"/>
          <w:szCs w:val="32"/>
          <w:shd w:val="clear" w:fill="FFFFFF"/>
        </w:rPr>
        <w:t>五、有关要求</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（一）认真做好委托评审和材料审核把关工作。</w:t>
      </w:r>
      <w:r>
        <w:rPr>
          <w:rFonts w:hint="eastAsia" w:ascii="仿宋" w:hAnsi="仿宋" w:eastAsia="仿宋" w:cs="仿宋"/>
          <w:color w:val="231F20"/>
          <w:sz w:val="32"/>
          <w:szCs w:val="32"/>
          <w:shd w:val="clear" w:fill="FFFFFF"/>
        </w:rPr>
        <w:t>各有关单位要从人才强省的高度，切实做好审核把关和各项服务工作，并根据专业技术人员的申请，按隶属关系或属地管理原则，及时向工程系列高评委出具委托评审函。中直驻皖单位、外省在皖单位（个人）需委托工程系列高评委代评的，按照皖人社发〔</w:t>
      </w:r>
      <w:r>
        <w:rPr>
          <w:rFonts w:hint="default" w:ascii="Times New Roman" w:hAnsi="Times New Roman" w:eastAsia="微软雅黑" w:cs="Times New Roman"/>
          <w:color w:val="231F20"/>
          <w:sz w:val="32"/>
          <w:szCs w:val="32"/>
          <w:shd w:val="clear" w:fill="FFFFFF"/>
        </w:rPr>
        <w:t>2018</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号文件相关规定执行。按照</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谁审核、谁签字、谁负责</w:t>
      </w:r>
      <w:r>
        <w:rPr>
          <w:rFonts w:hint="default" w:ascii="Times New Roman" w:hAnsi="Times New Roman" w:eastAsia="微软雅黑" w:cs="Times New Roman"/>
          <w:color w:val="231F20"/>
          <w:sz w:val="32"/>
          <w:szCs w:val="32"/>
          <w:shd w:val="clear" w:fill="FFFFFF"/>
        </w:rPr>
        <w:t>”</w:t>
      </w:r>
      <w:r>
        <w:rPr>
          <w:rFonts w:hint="eastAsia" w:ascii="仿宋" w:hAnsi="仿宋" w:eastAsia="仿宋" w:cs="仿宋"/>
          <w:color w:val="231F20"/>
          <w:sz w:val="32"/>
          <w:szCs w:val="32"/>
          <w:shd w:val="clear" w:fill="FFFFFF"/>
        </w:rPr>
        <w:t>的要求，确定专人认真审查申报者提交的材料，尤其是申报者的身份、年龄、学历、资历、专业、年度考核情况等，逐级在《审核记录表》上签字盖章，并汇总填写《</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年度申报工程系列高级专业技术资格人员情况一览表》（附件</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excel</w:t>
      </w:r>
      <w:r>
        <w:rPr>
          <w:rFonts w:hint="eastAsia" w:ascii="仿宋" w:hAnsi="仿宋" w:eastAsia="仿宋" w:cs="仿宋"/>
          <w:color w:val="231F20"/>
          <w:sz w:val="32"/>
          <w:szCs w:val="32"/>
          <w:shd w:val="clear" w:fill="FFFFFF"/>
        </w:rPr>
        <w:t>格式录入并加盖报送单位公章，同步报送电子文档）。申报者有关情况要在本单位进行公示，公示期不少于</w:t>
      </w:r>
      <w:r>
        <w:rPr>
          <w:rFonts w:hint="default" w:ascii="Times New Roman" w:hAnsi="Times New Roman" w:eastAsia="微软雅黑" w:cs="Times New Roman"/>
          <w:color w:val="231F20"/>
          <w:sz w:val="32"/>
          <w:szCs w:val="32"/>
          <w:shd w:val="clear" w:fill="FFFFFF"/>
        </w:rPr>
        <w:t>5</w:t>
      </w:r>
      <w:r>
        <w:rPr>
          <w:rFonts w:hint="eastAsia" w:ascii="仿宋" w:hAnsi="仿宋" w:eastAsia="仿宋" w:cs="仿宋"/>
          <w:color w:val="231F20"/>
          <w:sz w:val="32"/>
          <w:szCs w:val="32"/>
          <w:shd w:val="clear" w:fill="FFFFFF"/>
        </w:rPr>
        <w:t>个工作日，公示证明需加盖所在单位公章。对来信来访反映的问题要认真调查核实，提出明确处理意见。</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（二）有效完善诚信承诺和失信惩戒机制。</w:t>
      </w:r>
      <w:r>
        <w:rPr>
          <w:rFonts w:hint="eastAsia" w:ascii="仿宋" w:hAnsi="仿宋" w:eastAsia="仿宋" w:cs="仿宋"/>
          <w:color w:val="231F20"/>
          <w:sz w:val="32"/>
          <w:szCs w:val="32"/>
          <w:shd w:val="clear" w:fill="FFFFFF"/>
        </w:rPr>
        <w:t>申报者须签署《个人申报专业技术资格诚信承诺书》，承诺提交的所有申报材料均真实可信。申报者填写业绩及获奖情况时，需注明项目名称、批准单位或授予部门、时间和级别。多人共同完成的项目，需提供本人在该项目中承担工作及发挥作用的相关证明材料。论文、论著需注明刊物的名称、刊号及发表时间。工作简历应按职务、岗位变动情况分段填写。属于《安徽省工程系列专业技术资格评审标准条件》第十三条所列情形的，需提供相关工作经历证明，并加盖上级主管单位组织人事部门公章。对申报行为弄虚作假的，一经发现立即取消申报者参评资格且</w:t>
      </w:r>
      <w:r>
        <w:rPr>
          <w:rFonts w:hint="default" w:ascii="Times New Roman" w:hAnsi="Times New Roman" w:eastAsia="微软雅黑" w:cs="Times New Roman"/>
          <w:color w:val="231F20"/>
          <w:sz w:val="32"/>
          <w:szCs w:val="32"/>
          <w:shd w:val="clear" w:fill="FFFFFF"/>
        </w:rPr>
        <w:t>3</w:t>
      </w:r>
      <w:r>
        <w:rPr>
          <w:rFonts w:hint="eastAsia" w:ascii="仿宋" w:hAnsi="仿宋" w:eastAsia="仿宋" w:cs="仿宋"/>
          <w:color w:val="231F20"/>
          <w:sz w:val="32"/>
          <w:szCs w:val="32"/>
          <w:shd w:val="clear" w:fill="FFFFFF"/>
        </w:rPr>
        <w:t>年内不得再行申报；对履行审核把关责任不力的，将依据有关规定提请有关部门进行追责问责。</w:t>
      </w:r>
    </w:p>
    <w:p>
      <w:pPr>
        <w:pStyle w:val="2"/>
        <w:keepNext w:val="0"/>
        <w:keepLines w:val="0"/>
        <w:widowControl/>
        <w:suppressLineNumbers w:val="0"/>
        <w:shd w:val="clear" w:fill="FFFFFF"/>
        <w:spacing w:before="0" w:beforeAutospacing="0" w:after="0" w:afterAutospacing="0" w:line="580" w:lineRule="atLeast"/>
        <w:ind w:left="0" w:right="0" w:firstLine="641"/>
        <w:jc w:val="both"/>
        <w:rPr>
          <w:rFonts w:hint="default" w:ascii="Calibri" w:hAnsi="Calibri" w:cs="Calibri"/>
          <w:sz w:val="21"/>
          <w:szCs w:val="21"/>
        </w:rPr>
      </w:pPr>
      <w:r>
        <w:rPr>
          <w:rFonts w:hint="eastAsia" w:ascii="楷体" w:hAnsi="楷体" w:eastAsia="楷体" w:cs="楷体"/>
          <w:b/>
          <w:color w:val="231F20"/>
          <w:sz w:val="32"/>
          <w:szCs w:val="32"/>
          <w:shd w:val="clear" w:fill="FFFFFF"/>
        </w:rPr>
        <w:t>（三）准确把握申报条件和要求。</w:t>
      </w:r>
      <w:r>
        <w:rPr>
          <w:rFonts w:hint="eastAsia" w:ascii="仿宋" w:hAnsi="仿宋" w:eastAsia="仿宋" w:cs="仿宋"/>
          <w:color w:val="231F20"/>
          <w:sz w:val="32"/>
          <w:szCs w:val="32"/>
          <w:shd w:val="clear" w:fill="FFFFFF"/>
        </w:rPr>
        <w:t>申报者专业技术资格任职或聘任年限均按周年计算，时间计算至</w:t>
      </w:r>
      <w:r>
        <w:rPr>
          <w:rFonts w:hint="default" w:ascii="Times New Roman" w:hAnsi="Times New Roman" w:eastAsia="微软雅黑" w:cs="Times New Roman"/>
          <w:color w:val="231F20"/>
          <w:sz w:val="32"/>
          <w:szCs w:val="32"/>
          <w:shd w:val="clear" w:fill="FFFFFF"/>
        </w:rPr>
        <w:t>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12</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31</w:t>
      </w:r>
      <w:r>
        <w:rPr>
          <w:rFonts w:hint="eastAsia" w:ascii="仿宋" w:hAnsi="仿宋" w:eastAsia="仿宋" w:cs="仿宋"/>
          <w:color w:val="231F20"/>
          <w:sz w:val="32"/>
          <w:szCs w:val="32"/>
          <w:shd w:val="clear" w:fill="FFFFFF"/>
        </w:rPr>
        <w:t>日。任现职以来年度考核均为合格以上等次的，其任职年限连续计算；年度考核为基本合格、不合格等次的，扣除基本合格、不合格等次的年度，任职年限累计计算。</w:t>
      </w:r>
      <w:r>
        <w:rPr>
          <w:rFonts w:hint="default" w:ascii="Times New Roman" w:hAnsi="Times New Roman" w:eastAsia="微软雅黑" w:cs="Times New Roman"/>
          <w:color w:val="231F20"/>
          <w:sz w:val="32"/>
          <w:szCs w:val="32"/>
          <w:shd w:val="clear" w:fill="FFFFFF"/>
        </w:rPr>
        <w:t>2019</w:t>
      </w:r>
      <w:r>
        <w:rPr>
          <w:rFonts w:hint="eastAsia" w:ascii="仿宋" w:hAnsi="仿宋" w:eastAsia="仿宋" w:cs="仿宋"/>
          <w:color w:val="231F20"/>
          <w:sz w:val="32"/>
          <w:szCs w:val="32"/>
          <w:shd w:val="clear" w:fill="FFFFFF"/>
        </w:rPr>
        <w:t>年度考核为不合格等次的不得申报。专业技术人员已通过考试取得的职业资格，按皖人社发〔</w:t>
      </w:r>
      <w:r>
        <w:rPr>
          <w:rFonts w:hint="default" w:ascii="Times New Roman" w:hAnsi="Times New Roman" w:eastAsia="微软雅黑" w:cs="Times New Roman"/>
          <w:color w:val="231F20"/>
          <w:sz w:val="32"/>
          <w:szCs w:val="32"/>
          <w:shd w:val="clear" w:fill="FFFFFF"/>
        </w:rPr>
        <w:t>2017</w:t>
      </w:r>
      <w:r>
        <w:rPr>
          <w:rFonts w:hint="eastAsia" w:ascii="仿宋" w:hAnsi="仿宋" w:eastAsia="仿宋" w:cs="仿宋"/>
          <w:color w:val="231F20"/>
          <w:sz w:val="32"/>
          <w:szCs w:val="32"/>
          <w:shd w:val="clear" w:fill="FFFFFF"/>
        </w:rPr>
        <w:t>〕</w:t>
      </w:r>
      <w:r>
        <w:rPr>
          <w:rFonts w:hint="default" w:ascii="Times New Roman" w:hAnsi="Times New Roman" w:eastAsia="微软雅黑" w:cs="Times New Roman"/>
          <w:color w:val="231F20"/>
          <w:sz w:val="32"/>
          <w:szCs w:val="32"/>
          <w:shd w:val="clear" w:fill="FFFFFF"/>
        </w:rPr>
        <w:t>72</w:t>
      </w:r>
      <w:r>
        <w:rPr>
          <w:rFonts w:hint="eastAsia" w:ascii="仿宋" w:hAnsi="仿宋" w:eastAsia="仿宋" w:cs="仿宋"/>
          <w:color w:val="231F20"/>
          <w:sz w:val="32"/>
          <w:szCs w:val="32"/>
          <w:shd w:val="clear" w:fill="FFFFFF"/>
        </w:rPr>
        <w:t>号文规定对应的专业和层级申报高一层级职称。专业技术人员在申报职称的最近一个任职周期内，年度继续教育学时平均应达到规定学时，不得在一个年度内突击完成所有学时。</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（四）妥善做好事业单位和援派专业技术人员职称评审工作。</w:t>
      </w:r>
      <w:r>
        <w:rPr>
          <w:rFonts w:hint="eastAsia" w:ascii="仿宋" w:hAnsi="仿宋" w:eastAsia="仿宋" w:cs="仿宋"/>
          <w:color w:val="231F20"/>
          <w:sz w:val="32"/>
          <w:szCs w:val="32"/>
          <w:shd w:val="clear" w:fill="FFFFFF"/>
        </w:rPr>
        <w:t>全面实行岗位管理，且岗位职责与专业技术人员学术技术水平密切相关的事业单位，一般应在岗位结构比例内开展职称推荐工作。该类型事业单位人员申报职称时，应填写《事业单位人员职称申报岗位信息表》（附件</w:t>
      </w:r>
      <w:r>
        <w:rPr>
          <w:rFonts w:hint="default" w:ascii="Times New Roman" w:hAnsi="Times New Roman" w:eastAsia="微软雅黑" w:cs="Times New Roman"/>
          <w:color w:val="231F20"/>
          <w:sz w:val="32"/>
          <w:szCs w:val="32"/>
          <w:shd w:val="clear" w:fill="FFFFFF"/>
        </w:rPr>
        <w:t>9</w:t>
      </w:r>
      <w:r>
        <w:rPr>
          <w:rFonts w:hint="eastAsia" w:ascii="仿宋" w:hAnsi="仿宋" w:eastAsia="仿宋" w:cs="仿宋"/>
          <w:color w:val="231F20"/>
          <w:sz w:val="32"/>
          <w:szCs w:val="32"/>
          <w:shd w:val="clear" w:fill="FFFFFF"/>
        </w:rPr>
        <w:t>），并由所在地人力资源社会保障部门加盖公章。对参加援藏援疆援青的专业技术人才，重点关注援派期间的工作业绩、实际贡献和支援成果，对论文、科研成果和继续教育不作硬性要求，工作总结、技术推广总结等可替代论文。援派期为</w:t>
      </w:r>
      <w:r>
        <w:rPr>
          <w:rFonts w:hint="default" w:ascii="Times New Roman" w:hAnsi="Times New Roman" w:eastAsia="微软雅黑" w:cs="Times New Roman"/>
          <w:color w:val="231F20"/>
          <w:sz w:val="32"/>
          <w:szCs w:val="32"/>
          <w:shd w:val="clear" w:fill="FFFFFF"/>
        </w:rPr>
        <w:t>3</w:t>
      </w:r>
      <w:r>
        <w:rPr>
          <w:rFonts w:hint="eastAsia" w:ascii="仿宋" w:hAnsi="仿宋" w:eastAsia="仿宋" w:cs="仿宋"/>
          <w:color w:val="231F20"/>
          <w:sz w:val="32"/>
          <w:szCs w:val="32"/>
          <w:shd w:val="clear" w:fill="FFFFFF"/>
        </w:rPr>
        <w:t>年的，援派期满后可提前</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年申报高一层级职称。</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（五）着力加强和改进民营企业专业技术人员职称评审工作。</w:t>
      </w:r>
      <w:r>
        <w:rPr>
          <w:rFonts w:hint="eastAsia" w:ascii="仿宋" w:hAnsi="仿宋" w:eastAsia="仿宋" w:cs="仿宋"/>
          <w:color w:val="231F20"/>
          <w:sz w:val="32"/>
          <w:szCs w:val="32"/>
          <w:shd w:val="clear" w:fill="FFFFFF"/>
        </w:rPr>
        <w:t>对在民营企业专业技术岗位工作的专业技术人才，要充分体现人才特点和工作实际，突出工作能力和业绩考核，注重市场认可和对企业的实际贡献。申报工程系列高级工程师、正高级工程师职称，对论文不作硬性要求，专利成果、技术突破、工艺流程、标准开发、成果转化等均可作为职称评审的重要内容。民营企业专业技术人员参加申报，需提供所在企业股权结构等相关证明材料，以及本人</w:t>
      </w:r>
      <w:r>
        <w:rPr>
          <w:rFonts w:hint="default" w:ascii="Times New Roman" w:hAnsi="Times New Roman" w:eastAsia="微软雅黑" w:cs="Times New Roman"/>
          <w:color w:val="231F20"/>
          <w:sz w:val="32"/>
          <w:szCs w:val="32"/>
          <w:shd w:val="clear" w:fill="FFFFFF"/>
        </w:rPr>
        <w:t>2019</w:t>
      </w:r>
      <w:r>
        <w:rPr>
          <w:rFonts w:hint="eastAsia" w:ascii="仿宋" w:hAnsi="仿宋" w:eastAsia="仿宋" w:cs="仿宋"/>
          <w:color w:val="231F20"/>
          <w:sz w:val="32"/>
          <w:szCs w:val="32"/>
          <w:shd w:val="clear" w:fill="FFFFFF"/>
        </w:rPr>
        <w:t>年以来在该企业的社保缴费记录。</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eastAsia" w:ascii="楷体" w:hAnsi="楷体" w:eastAsia="楷体" w:cs="楷体"/>
          <w:b/>
          <w:color w:val="231F20"/>
          <w:sz w:val="32"/>
          <w:szCs w:val="32"/>
          <w:shd w:val="clear" w:fill="FFFFFF"/>
        </w:rPr>
        <w:t>（六）全面落实疫情防控激励政策措施。</w:t>
      </w:r>
      <w:r>
        <w:rPr>
          <w:rFonts w:hint="eastAsia" w:ascii="仿宋" w:hAnsi="仿宋" w:eastAsia="仿宋" w:cs="仿宋"/>
          <w:color w:val="231F20"/>
          <w:sz w:val="32"/>
          <w:szCs w:val="32"/>
          <w:shd w:val="clear" w:fill="FFFFFF"/>
        </w:rPr>
        <w:t>按照国家和我省关于做好新冠肺炎疫情防控一线专业技术人员职称工作要求，凡参加新冠肺炎检测试剂、抗体药物、疫苗等科研攻关的一线专业技术人员，可提前</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年申报工程系列高级工程师、正高级工程师。其中，获得省部级以上表彰且满足基本条件的，可直接申报评审高一层级职称。疫情防控一线专业技术人员参加职称评审，对论文不作硬性要求，疫情防控中的关键核心技术研发成果、药物疫苗研发情况、试剂检测设备产品研发应用情况等均可作为成果申报参评。疫情防控一线工作经历视作完成年度继续教育</w:t>
      </w:r>
      <w:r>
        <w:rPr>
          <w:rFonts w:hint="default" w:ascii="Times New Roman" w:hAnsi="Times New Roman" w:eastAsia="微软雅黑" w:cs="Times New Roman"/>
          <w:color w:val="231F20"/>
          <w:sz w:val="32"/>
          <w:szCs w:val="32"/>
          <w:shd w:val="clear" w:fill="FFFFFF"/>
        </w:rPr>
        <w:t>90</w:t>
      </w:r>
      <w:r>
        <w:rPr>
          <w:rFonts w:hint="eastAsia" w:ascii="仿宋" w:hAnsi="仿宋" w:eastAsia="仿宋" w:cs="仿宋"/>
          <w:color w:val="231F20"/>
          <w:sz w:val="32"/>
          <w:szCs w:val="32"/>
          <w:shd w:val="clear" w:fill="FFFFFF"/>
        </w:rPr>
        <w:t>个学时和支援基层工作</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年经历。</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w:t>
      </w:r>
    </w:p>
    <w:p>
      <w:pPr>
        <w:pStyle w:val="2"/>
        <w:keepNext w:val="0"/>
        <w:keepLines w:val="0"/>
        <w:widowControl/>
        <w:suppressLineNumbers w:val="0"/>
        <w:shd w:val="clear" w:fill="FFFFFF"/>
        <w:spacing w:before="0" w:beforeAutospacing="0" w:after="0" w:afterAutospacing="0" w:line="580" w:lineRule="atLeast"/>
        <w:ind w:left="0" w:right="0" w:firstLine="639"/>
        <w:jc w:val="both"/>
        <w:rPr>
          <w:rFonts w:hint="default" w:ascii="Calibri" w:hAnsi="Calibri" w:cs="Calibri"/>
          <w:sz w:val="21"/>
          <w:szCs w:val="21"/>
        </w:rPr>
      </w:pPr>
      <w:r>
        <w:rPr>
          <w:rFonts w:hint="eastAsia" w:ascii="仿宋" w:hAnsi="仿宋" w:eastAsia="仿宋" w:cs="仿宋"/>
          <w:color w:val="231F20"/>
          <w:sz w:val="32"/>
          <w:szCs w:val="32"/>
          <w:shd w:val="clear" w:fill="FFFFFF"/>
        </w:rPr>
        <w:t>附件：</w:t>
      </w:r>
      <w:r>
        <w:rPr>
          <w:rFonts w:hint="default" w:ascii="Times New Roman" w:hAnsi="Times New Roman" w:eastAsia="微软雅黑" w:cs="Times New Roman"/>
          <w:color w:val="231F20"/>
          <w:sz w:val="32"/>
          <w:szCs w:val="32"/>
          <w:shd w:val="clear" w:fill="FFFFFF"/>
        </w:rPr>
        <w:t>1.</w:t>
      </w:r>
      <w:r>
        <w:rPr>
          <w:rFonts w:hint="eastAsia" w:ascii="仿宋" w:hAnsi="仿宋" w:eastAsia="仿宋" w:cs="仿宋"/>
          <w:color w:val="231F20"/>
          <w:sz w:val="32"/>
          <w:szCs w:val="32"/>
          <w:shd w:val="clear" w:fill="FFFFFF"/>
        </w:rPr>
        <w:t>受理申报材料时间安排</w:t>
      </w:r>
    </w:p>
    <w:p>
      <w:pPr>
        <w:pStyle w:val="2"/>
        <w:keepNext w:val="0"/>
        <w:keepLines w:val="0"/>
        <w:widowControl/>
        <w:suppressLineNumbers w:val="0"/>
        <w:shd w:val="clear" w:fill="FFFFFF"/>
        <w:spacing w:before="0" w:beforeAutospacing="0" w:after="0" w:afterAutospacing="0" w:line="580" w:lineRule="atLeast"/>
        <w:ind w:left="0" w:right="0" w:firstLine="160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2.</w:t>
      </w:r>
      <w:r>
        <w:rPr>
          <w:rFonts w:hint="eastAsia" w:ascii="仿宋" w:hAnsi="仿宋" w:eastAsia="仿宋" w:cs="仿宋"/>
          <w:color w:val="231F20"/>
          <w:spacing w:val="-6"/>
          <w:sz w:val="32"/>
          <w:szCs w:val="32"/>
          <w:shd w:val="clear" w:fill="FFFFFF"/>
        </w:rPr>
        <w:t>申报</w:t>
      </w:r>
      <w:r>
        <w:rPr>
          <w:rFonts w:hint="default" w:ascii="Times New Roman" w:hAnsi="Times New Roman" w:eastAsia="微软雅黑" w:cs="Times New Roman"/>
          <w:color w:val="231F20"/>
          <w:spacing w:val="-6"/>
          <w:sz w:val="32"/>
          <w:szCs w:val="32"/>
          <w:u w:val="single"/>
          <w:shd w:val="clear" w:fill="FFFFFF"/>
        </w:rPr>
        <w:t xml:space="preserve">     </w:t>
      </w:r>
      <w:r>
        <w:rPr>
          <w:rFonts w:hint="eastAsia" w:ascii="仿宋" w:hAnsi="仿宋" w:eastAsia="仿宋" w:cs="仿宋"/>
          <w:color w:val="231F20"/>
          <w:spacing w:val="-6"/>
          <w:sz w:val="32"/>
          <w:szCs w:val="32"/>
          <w:shd w:val="clear" w:fill="FFFFFF"/>
        </w:rPr>
        <w:t>专业高级工程师专业技术资格考试报名表</w:t>
      </w:r>
    </w:p>
    <w:p>
      <w:pPr>
        <w:pStyle w:val="2"/>
        <w:keepNext w:val="0"/>
        <w:keepLines w:val="0"/>
        <w:widowControl/>
        <w:suppressLineNumbers w:val="0"/>
        <w:shd w:val="clear" w:fill="FFFFFF"/>
        <w:spacing w:before="0" w:beforeAutospacing="0" w:after="0" w:afterAutospacing="0" w:line="580" w:lineRule="atLeast"/>
        <w:ind w:left="0" w:right="0" w:firstLine="160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3.</w:t>
      </w:r>
      <w:r>
        <w:rPr>
          <w:rFonts w:hint="eastAsia" w:ascii="仿宋" w:hAnsi="仿宋" w:eastAsia="仿宋" w:cs="仿宋"/>
          <w:color w:val="231F20"/>
          <w:sz w:val="32"/>
          <w:szCs w:val="32"/>
          <w:shd w:val="clear" w:fill="FFFFFF"/>
        </w:rPr>
        <w:t>破格申报</w:t>
      </w:r>
      <w:r>
        <w:rPr>
          <w:rFonts w:hint="default" w:ascii="Times New Roman" w:hAnsi="Times New Roman" w:eastAsia="微软雅黑" w:cs="Times New Roman"/>
          <w:color w:val="231F20"/>
          <w:sz w:val="32"/>
          <w:szCs w:val="32"/>
          <w:u w:val="single"/>
          <w:shd w:val="clear" w:fill="FFFFFF"/>
        </w:rPr>
        <w:t xml:space="preserve">     </w:t>
      </w:r>
      <w:r>
        <w:rPr>
          <w:rFonts w:hint="eastAsia" w:ascii="仿宋" w:hAnsi="仿宋" w:eastAsia="仿宋" w:cs="仿宋"/>
          <w:color w:val="231F20"/>
          <w:sz w:val="32"/>
          <w:szCs w:val="32"/>
          <w:shd w:val="clear" w:fill="FFFFFF"/>
        </w:rPr>
        <w:t>专业技术资格审批表</w:t>
      </w:r>
    </w:p>
    <w:p>
      <w:pPr>
        <w:pStyle w:val="2"/>
        <w:keepNext w:val="0"/>
        <w:keepLines w:val="0"/>
        <w:widowControl/>
        <w:suppressLineNumbers w:val="0"/>
        <w:shd w:val="clear" w:fill="FFFFFF"/>
        <w:spacing w:before="0" w:beforeAutospacing="0" w:after="0" w:afterAutospacing="0" w:line="580" w:lineRule="atLeast"/>
        <w:ind w:left="0" w:right="0" w:firstLine="1596"/>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4.</w:t>
      </w:r>
      <w:r>
        <w:rPr>
          <w:rFonts w:hint="eastAsia" w:ascii="仿宋" w:hAnsi="仿宋" w:eastAsia="仿宋" w:cs="仿宋"/>
          <w:color w:val="231F20"/>
          <w:sz w:val="32"/>
          <w:szCs w:val="32"/>
          <w:shd w:val="clear" w:fill="FFFFFF"/>
        </w:rPr>
        <w:t>申报</w:t>
      </w:r>
      <w:r>
        <w:rPr>
          <w:rFonts w:hint="default" w:ascii="Times New Roman" w:hAnsi="Times New Roman" w:eastAsia="微软雅黑" w:cs="Times New Roman"/>
          <w:color w:val="231F20"/>
          <w:sz w:val="32"/>
          <w:szCs w:val="32"/>
          <w:u w:val="single"/>
          <w:shd w:val="clear" w:fill="FFFFFF"/>
        </w:rPr>
        <w:t xml:space="preserve">     </w:t>
      </w:r>
      <w:r>
        <w:rPr>
          <w:rFonts w:hint="eastAsia" w:ascii="仿宋" w:hAnsi="仿宋" w:eastAsia="仿宋" w:cs="仿宋"/>
          <w:color w:val="231F20"/>
          <w:sz w:val="32"/>
          <w:szCs w:val="32"/>
          <w:shd w:val="clear" w:fill="FFFFFF"/>
        </w:rPr>
        <w:t>专业技术资格人员简明情况登记表</w:t>
      </w:r>
    </w:p>
    <w:p>
      <w:pPr>
        <w:pStyle w:val="2"/>
        <w:keepNext w:val="0"/>
        <w:keepLines w:val="0"/>
        <w:widowControl/>
        <w:suppressLineNumbers w:val="0"/>
        <w:shd w:val="clear" w:fill="FFFFFF"/>
        <w:spacing w:before="0" w:beforeAutospacing="0" w:after="0" w:afterAutospacing="0" w:line="580" w:lineRule="atLeast"/>
        <w:ind w:left="0" w:right="0" w:firstLine="1567"/>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5.2020</w:t>
      </w:r>
      <w:r>
        <w:rPr>
          <w:rFonts w:hint="eastAsia" w:ascii="仿宋" w:hAnsi="仿宋" w:eastAsia="仿宋" w:cs="仿宋"/>
          <w:color w:val="231F20"/>
          <w:sz w:val="32"/>
          <w:szCs w:val="32"/>
          <w:shd w:val="clear" w:fill="FFFFFF"/>
        </w:rPr>
        <w:t>年度申报工程系列高级专业技术资格人员</w:t>
      </w:r>
    </w:p>
    <w:p>
      <w:pPr>
        <w:pStyle w:val="2"/>
        <w:keepNext w:val="0"/>
        <w:keepLines w:val="0"/>
        <w:widowControl/>
        <w:suppressLineNumbers w:val="0"/>
        <w:shd w:val="clear" w:fill="FFFFFF"/>
        <w:spacing w:before="0" w:beforeAutospacing="0" w:after="0" w:afterAutospacing="0" w:line="580" w:lineRule="atLeast"/>
        <w:ind w:left="0" w:right="0" w:firstLine="1780"/>
        <w:jc w:val="both"/>
        <w:rPr>
          <w:rFonts w:hint="default" w:ascii="Calibri" w:hAnsi="Calibri" w:cs="Calibri"/>
          <w:sz w:val="21"/>
          <w:szCs w:val="21"/>
        </w:rPr>
      </w:pPr>
      <w:r>
        <w:rPr>
          <w:rFonts w:hint="eastAsia" w:ascii="仿宋" w:hAnsi="仿宋" w:eastAsia="仿宋" w:cs="仿宋"/>
          <w:color w:val="231F20"/>
          <w:sz w:val="32"/>
          <w:szCs w:val="32"/>
          <w:shd w:val="clear" w:fill="FFFFFF"/>
        </w:rPr>
        <w:t>情况一览表</w:t>
      </w:r>
    </w:p>
    <w:p>
      <w:pPr>
        <w:pStyle w:val="2"/>
        <w:keepNext w:val="0"/>
        <w:keepLines w:val="0"/>
        <w:widowControl/>
        <w:suppressLineNumbers w:val="0"/>
        <w:shd w:val="clear" w:fill="FFFFFF"/>
        <w:spacing w:before="0" w:beforeAutospacing="0" w:after="0" w:afterAutospacing="0" w:line="580" w:lineRule="atLeast"/>
        <w:ind w:left="0" w:right="0" w:firstLine="1596"/>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6.</w:t>
      </w:r>
      <w:r>
        <w:rPr>
          <w:rFonts w:hint="eastAsia" w:ascii="仿宋" w:hAnsi="仿宋" w:eastAsia="仿宋" w:cs="仿宋"/>
          <w:color w:val="231F20"/>
          <w:sz w:val="32"/>
          <w:szCs w:val="32"/>
          <w:shd w:val="clear" w:fill="FFFFFF"/>
        </w:rPr>
        <w:t>个人申报专业技术资格诚信承诺书</w:t>
      </w:r>
    </w:p>
    <w:p>
      <w:pPr>
        <w:pStyle w:val="2"/>
        <w:keepNext w:val="0"/>
        <w:keepLines w:val="0"/>
        <w:widowControl/>
        <w:suppressLineNumbers w:val="0"/>
        <w:shd w:val="clear" w:fill="FFFFFF"/>
        <w:spacing w:before="0" w:beforeAutospacing="0" w:after="0" w:afterAutospacing="0" w:line="580" w:lineRule="atLeast"/>
        <w:ind w:left="0" w:right="0" w:firstLine="1596"/>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7.</w:t>
      </w:r>
      <w:r>
        <w:rPr>
          <w:rFonts w:hint="eastAsia" w:ascii="仿宋" w:hAnsi="仿宋" w:eastAsia="仿宋" w:cs="仿宋"/>
          <w:color w:val="231F20"/>
          <w:sz w:val="32"/>
          <w:szCs w:val="32"/>
          <w:shd w:val="clear" w:fill="FFFFFF"/>
        </w:rPr>
        <w:t>单位公示证明</w:t>
      </w:r>
    </w:p>
    <w:p>
      <w:pPr>
        <w:pStyle w:val="2"/>
        <w:keepNext w:val="0"/>
        <w:keepLines w:val="0"/>
        <w:widowControl/>
        <w:suppressLineNumbers w:val="0"/>
        <w:shd w:val="clear" w:fill="FFFFFF"/>
        <w:spacing w:before="0" w:beforeAutospacing="0" w:after="0" w:afterAutospacing="0" w:line="580" w:lineRule="atLeast"/>
        <w:ind w:left="0" w:right="0" w:firstLine="1596"/>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8.</w:t>
      </w:r>
      <w:r>
        <w:rPr>
          <w:rFonts w:hint="eastAsia" w:ascii="仿宋" w:hAnsi="仿宋" w:eastAsia="仿宋" w:cs="仿宋"/>
          <w:color w:val="231F20"/>
          <w:sz w:val="32"/>
          <w:szCs w:val="32"/>
          <w:shd w:val="clear" w:fill="FFFFFF"/>
        </w:rPr>
        <w:t>审核记录表</w:t>
      </w:r>
    </w:p>
    <w:p>
      <w:pPr>
        <w:pStyle w:val="2"/>
        <w:keepNext w:val="0"/>
        <w:keepLines w:val="0"/>
        <w:widowControl/>
        <w:suppressLineNumbers w:val="0"/>
        <w:shd w:val="clear" w:fill="FFFFFF"/>
        <w:spacing w:before="0" w:beforeAutospacing="0" w:after="0" w:afterAutospacing="0" w:line="580" w:lineRule="atLeast"/>
        <w:ind w:left="0" w:right="0" w:firstLine="1414"/>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 9.</w:t>
      </w:r>
      <w:r>
        <w:rPr>
          <w:rFonts w:hint="eastAsia" w:ascii="仿宋" w:hAnsi="仿宋" w:eastAsia="仿宋" w:cs="仿宋"/>
          <w:color w:val="231F20"/>
          <w:sz w:val="32"/>
          <w:szCs w:val="32"/>
          <w:shd w:val="clear" w:fill="FFFFFF"/>
        </w:rPr>
        <w:t>事业单位人员职称申报岗位信息表</w:t>
      </w:r>
    </w:p>
    <w:p>
      <w:pPr>
        <w:pStyle w:val="2"/>
        <w:keepNext w:val="0"/>
        <w:keepLines w:val="0"/>
        <w:widowControl/>
        <w:suppressLineNumbers w:val="0"/>
        <w:shd w:val="clear" w:fill="FFFFFF"/>
        <w:spacing w:before="0" w:beforeAutospacing="0" w:after="0" w:afterAutospacing="0" w:line="580" w:lineRule="atLeast"/>
        <w:ind w:left="0" w:right="0" w:firstLine="1397"/>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 10.</w:t>
      </w:r>
      <w:r>
        <w:rPr>
          <w:rFonts w:hint="eastAsia" w:ascii="仿宋" w:hAnsi="仿宋" w:eastAsia="仿宋" w:cs="仿宋"/>
          <w:color w:val="231F20"/>
          <w:sz w:val="32"/>
          <w:szCs w:val="32"/>
          <w:shd w:val="clear" w:fill="FFFFFF"/>
        </w:rPr>
        <w:t>申报材料清单</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w:t>
      </w:r>
    </w:p>
    <w:p>
      <w:pPr>
        <w:pStyle w:val="2"/>
        <w:keepNext w:val="0"/>
        <w:keepLines w:val="0"/>
        <w:widowControl/>
        <w:suppressLineNumbers w:val="0"/>
        <w:shd w:val="clear" w:fill="FFFFFF"/>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w:t>
      </w:r>
    </w:p>
    <w:p>
      <w:pPr>
        <w:pStyle w:val="2"/>
        <w:keepNext w:val="0"/>
        <w:keepLines w:val="0"/>
        <w:widowControl/>
        <w:suppressLineNumbers w:val="0"/>
        <w:shd w:val="clear" w:fill="FFFFFF"/>
        <w:spacing w:before="0" w:beforeAutospacing="0" w:after="0" w:afterAutospacing="0" w:line="580" w:lineRule="atLeast"/>
        <w:ind w:left="0" w:right="0" w:firstLine="4471"/>
        <w:jc w:val="both"/>
        <w:rPr>
          <w:rFonts w:hint="default" w:ascii="Calibri" w:hAnsi="Calibri" w:cs="Calibri"/>
          <w:sz w:val="21"/>
          <w:szCs w:val="21"/>
        </w:rPr>
      </w:pPr>
      <w:r>
        <w:rPr>
          <w:rFonts w:hint="eastAsia" w:ascii="仿宋" w:hAnsi="仿宋" w:eastAsia="仿宋" w:cs="仿宋"/>
          <w:color w:val="231F20"/>
          <w:sz w:val="32"/>
          <w:szCs w:val="32"/>
          <w:shd w:val="clear" w:fill="FFFFFF"/>
        </w:rPr>
        <w:t>                           </w:t>
      </w:r>
      <w:r>
        <w:rPr>
          <w:rFonts w:hint="eastAsia" w:ascii="仿宋" w:hAnsi="仿宋" w:eastAsia="仿宋" w:cs="仿宋"/>
          <w:color w:val="231F20"/>
          <w:sz w:val="32"/>
          <w:szCs w:val="32"/>
          <w:shd w:val="clear" w:fill="FFFFFF"/>
          <w:lang w:val="en-US" w:eastAsia="zh-CN"/>
        </w:rPr>
        <w:t xml:space="preserve">                               </w:t>
      </w:r>
      <w:r>
        <w:rPr>
          <w:rFonts w:hint="eastAsia" w:ascii="仿宋" w:hAnsi="仿宋" w:eastAsia="仿宋" w:cs="仿宋"/>
          <w:color w:val="231F20"/>
          <w:sz w:val="32"/>
          <w:szCs w:val="32"/>
          <w:shd w:val="clear" w:fill="FFFFFF"/>
        </w:rPr>
        <w:t> 省国资委</w:t>
      </w:r>
    </w:p>
    <w:p>
      <w:pPr>
        <w:pStyle w:val="2"/>
        <w:keepNext w:val="0"/>
        <w:keepLines w:val="0"/>
        <w:widowControl/>
        <w:suppressLineNumbers w:val="0"/>
        <w:shd w:val="clear" w:fill="FFFFFF"/>
        <w:spacing w:before="0" w:beforeAutospacing="0" w:after="0" w:afterAutospacing="0" w:line="580" w:lineRule="atLeast"/>
        <w:ind w:left="0" w:right="0" w:firstLine="4046"/>
        <w:jc w:val="both"/>
        <w:rPr>
          <w:rFonts w:hint="default" w:ascii="Calibri" w:hAnsi="Calibri" w:cs="Calibri"/>
          <w:sz w:val="21"/>
          <w:szCs w:val="21"/>
        </w:rPr>
      </w:pPr>
      <w:r>
        <w:rPr>
          <w:rFonts w:hint="default" w:ascii="Times New Roman" w:hAnsi="Times New Roman" w:eastAsia="微软雅黑" w:cs="Times New Roman"/>
          <w:color w:val="231F20"/>
          <w:sz w:val="32"/>
          <w:szCs w:val="32"/>
          <w:shd w:val="clear" w:fill="FFFFFF"/>
        </w:rPr>
        <w:t>                           </w:t>
      </w:r>
      <w:r>
        <w:rPr>
          <w:rFonts w:hint="eastAsia" w:ascii="Times New Roman" w:hAnsi="Times New Roman" w:eastAsia="微软雅黑" w:cs="Times New Roman"/>
          <w:color w:val="231F20"/>
          <w:sz w:val="32"/>
          <w:szCs w:val="32"/>
          <w:shd w:val="clear" w:fill="FFFFFF"/>
          <w:lang w:val="en-US" w:eastAsia="zh-CN"/>
        </w:rPr>
        <w:t xml:space="preserve">                              </w:t>
      </w:r>
      <w:bookmarkStart w:id="0" w:name="_GoBack"/>
      <w:bookmarkEnd w:id="0"/>
      <w:r>
        <w:rPr>
          <w:rFonts w:hint="default" w:ascii="Times New Roman" w:hAnsi="Times New Roman" w:eastAsia="微软雅黑" w:cs="Times New Roman"/>
          <w:color w:val="231F20"/>
          <w:sz w:val="32"/>
          <w:szCs w:val="32"/>
          <w:shd w:val="clear" w:fill="FFFFFF"/>
        </w:rPr>
        <w:t>  2020</w:t>
      </w:r>
      <w:r>
        <w:rPr>
          <w:rFonts w:hint="eastAsia" w:ascii="仿宋" w:hAnsi="仿宋" w:eastAsia="仿宋" w:cs="仿宋"/>
          <w:color w:val="231F20"/>
          <w:sz w:val="32"/>
          <w:szCs w:val="32"/>
          <w:shd w:val="clear" w:fill="FFFFFF"/>
        </w:rPr>
        <w:t>年</w:t>
      </w:r>
      <w:r>
        <w:rPr>
          <w:rFonts w:hint="default" w:ascii="Times New Roman" w:hAnsi="Times New Roman" w:eastAsia="微软雅黑" w:cs="Times New Roman"/>
          <w:color w:val="231F20"/>
          <w:sz w:val="32"/>
          <w:szCs w:val="32"/>
          <w:shd w:val="clear" w:fill="FFFFFF"/>
        </w:rPr>
        <w:t>8</w:t>
      </w:r>
      <w:r>
        <w:rPr>
          <w:rFonts w:hint="eastAsia" w:ascii="仿宋" w:hAnsi="仿宋" w:eastAsia="仿宋" w:cs="仿宋"/>
          <w:color w:val="231F20"/>
          <w:sz w:val="32"/>
          <w:szCs w:val="32"/>
          <w:shd w:val="clear" w:fill="FFFFFF"/>
        </w:rPr>
        <w:t>月</w:t>
      </w:r>
      <w:r>
        <w:rPr>
          <w:rFonts w:hint="default" w:ascii="Times New Roman" w:hAnsi="Times New Roman" w:eastAsia="微软雅黑" w:cs="Times New Roman"/>
          <w:color w:val="231F20"/>
          <w:sz w:val="32"/>
          <w:szCs w:val="32"/>
          <w:shd w:val="clear" w:fill="FFFFFF"/>
        </w:rPr>
        <w:t>13</w:t>
      </w:r>
      <w:r>
        <w:rPr>
          <w:rFonts w:hint="eastAsia" w:ascii="仿宋" w:hAnsi="仿宋" w:eastAsia="仿宋" w:cs="仿宋"/>
          <w:color w:val="231F2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732B5"/>
    <w:rsid w:val="374732B5"/>
    <w:rsid w:val="6168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TML Definition"/>
    <w:basedOn w:val="3"/>
    <w:uiPriority w:val="0"/>
    <w:rPr>
      <w:i/>
    </w:rPr>
  </w:style>
  <w:style w:type="character" w:styleId="7">
    <w:name w:val="HTML Acronym"/>
    <w:basedOn w:val="3"/>
    <w:uiPriority w:val="0"/>
    <w:rPr>
      <w:bdr w:val="none" w:color="auto" w:sz="0" w:space="0"/>
    </w:rPr>
  </w:style>
  <w:style w:type="character" w:styleId="8">
    <w:name w:val="Hyperlink"/>
    <w:basedOn w:val="3"/>
    <w:uiPriority w:val="0"/>
    <w:rPr>
      <w:color w:val="333333"/>
      <w:u w:val="none"/>
    </w:rPr>
  </w:style>
  <w:style w:type="character" w:styleId="9">
    <w:name w:val="HTML Code"/>
    <w:basedOn w:val="3"/>
    <w:uiPriority w:val="0"/>
    <w:rPr>
      <w:rFonts w:hint="default" w:ascii="monospace" w:hAnsi="monospace" w:eastAsia="monospace" w:cs="monospace"/>
      <w:sz w:val="21"/>
      <w:szCs w:val="21"/>
    </w:rPr>
  </w:style>
  <w:style w:type="character" w:styleId="10">
    <w:name w:val="HTML Keyboard"/>
    <w:basedOn w:val="3"/>
    <w:uiPriority w:val="0"/>
    <w:rPr>
      <w:rFonts w:ascii="monospace" w:hAnsi="monospace" w:eastAsia="monospace" w:cs="monospace"/>
      <w:sz w:val="21"/>
      <w:szCs w:val="21"/>
    </w:rPr>
  </w:style>
  <w:style w:type="character" w:styleId="11">
    <w:name w:val="HTML Sample"/>
    <w:basedOn w:val="3"/>
    <w:uiPriority w:val="0"/>
    <w:rPr>
      <w:rFonts w:hint="default" w:ascii="monospace" w:hAnsi="monospace" w:eastAsia="monospace" w:cs="monospace"/>
      <w:sz w:val="21"/>
      <w:szCs w:val="21"/>
    </w:rPr>
  </w:style>
  <w:style w:type="character" w:customStyle="1" w:styleId="13">
    <w:name w:val="starting"/>
    <w:basedOn w:val="3"/>
    <w:uiPriority w:val="0"/>
    <w:rPr>
      <w:color w:val="339900"/>
    </w:rPr>
  </w:style>
  <w:style w:type="character" w:customStyle="1" w:styleId="14">
    <w:name w:val="aut"/>
    <w:basedOn w:val="3"/>
    <w:uiPriority w:val="0"/>
    <w:rPr>
      <w:vanish/>
    </w:rPr>
  </w:style>
  <w:style w:type="character" w:customStyle="1" w:styleId="15">
    <w:name w:val="c2"/>
    <w:basedOn w:val="3"/>
    <w:uiPriority w:val="0"/>
    <w:rPr>
      <w:bdr w:val="none" w:color="auto" w:sz="0" w:space="0"/>
    </w:rPr>
  </w:style>
  <w:style w:type="character" w:customStyle="1" w:styleId="16">
    <w:name w:val="top_wx"/>
    <w:basedOn w:val="3"/>
    <w:uiPriority w:val="0"/>
  </w:style>
  <w:style w:type="character" w:customStyle="1" w:styleId="17">
    <w:name w:val="top_wb2"/>
    <w:basedOn w:val="3"/>
    <w:uiPriority w:val="0"/>
  </w:style>
  <w:style w:type="character" w:customStyle="1" w:styleId="18">
    <w:name w:val="over"/>
    <w:basedOn w:val="3"/>
    <w:uiPriority w:val="0"/>
    <w:rPr>
      <w:color w:val="B60000"/>
    </w:rPr>
  </w:style>
  <w:style w:type="character" w:customStyle="1" w:styleId="19">
    <w:name w:val="over1"/>
    <w:basedOn w:val="3"/>
    <w:uiPriority w:val="0"/>
    <w:rPr>
      <w:color w:val="999999"/>
    </w:rPr>
  </w:style>
  <w:style w:type="character" w:customStyle="1" w:styleId="20">
    <w:name w:val="nostart"/>
    <w:basedOn w:val="3"/>
    <w:uiPriority w:val="0"/>
    <w:rPr>
      <w:color w:val="FF0000"/>
    </w:rPr>
  </w:style>
  <w:style w:type="character" w:customStyle="1" w:styleId="21">
    <w:name w:val="nostart1"/>
    <w:basedOn w:val="3"/>
    <w:uiPriority w:val="0"/>
    <w:rPr>
      <w:color w:val="FF0000"/>
    </w:rPr>
  </w:style>
  <w:style w:type="character" w:customStyle="1" w:styleId="22">
    <w:name w:val="left2"/>
    <w:basedOn w:val="3"/>
    <w:uiPriority w:val="0"/>
  </w:style>
  <w:style w:type="character" w:customStyle="1" w:styleId="23">
    <w:name w:val="interview-names"/>
    <w:basedOn w:val="3"/>
    <w:uiPriority w:val="0"/>
  </w:style>
  <w:style w:type="character" w:customStyle="1" w:styleId="24">
    <w:name w:val="c1"/>
    <w:basedOn w:val="3"/>
    <w:uiPriority w:val="0"/>
    <w:rPr>
      <w:bdr w:val="none" w:color="auto" w:sz="0" w:space="0"/>
    </w:rPr>
  </w:style>
  <w:style w:type="character" w:customStyle="1" w:styleId="25">
    <w:name w:val="c3"/>
    <w:basedOn w:val="3"/>
    <w:uiPriority w:val="0"/>
    <w:rPr>
      <w:bdr w:val="none" w:color="auto" w:sz="0" w:space="0"/>
    </w:rPr>
  </w:style>
  <w:style w:type="character" w:customStyle="1" w:styleId="26">
    <w:name w:val="msg-box6"/>
    <w:basedOn w:val="3"/>
    <w:uiPriority w:val="0"/>
  </w:style>
  <w:style w:type="character" w:customStyle="1" w:styleId="27">
    <w:name w:val="bt"/>
    <w:basedOn w:val="3"/>
    <w:uiPriority w:val="0"/>
    <w:rPr>
      <w:b/>
      <w:sz w:val="24"/>
      <w:szCs w:val="24"/>
    </w:rPr>
  </w:style>
  <w:style w:type="character" w:customStyle="1" w:styleId="28">
    <w:name w:val="starting1"/>
    <w:basedOn w:val="3"/>
    <w:uiPriority w:val="0"/>
    <w:rPr>
      <w:color w:val="339900"/>
    </w:rPr>
  </w:style>
  <w:style w:type="character" w:customStyle="1" w:styleId="29">
    <w:name w:val="top_wb"/>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2020-08-17T08:59:00Z</dcterms:created>
  <dc:creator>苏东辉</dc:creator>
  <cp:lastModifiedBy>苏东辉</cp:lastModifiedBy>
  <dcterms:modified xsi:type="dcterms:W3CDTF">2020-08-17T09:00:54Z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